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B8B4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2A7FA623" w14:textId="77777777" w:rsidR="001C6530" w:rsidRDefault="00035B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center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SOMMATION INTERPELLATIVE</w:t>
      </w:r>
    </w:p>
    <w:p w14:paraId="7E1550E5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12CD6CA3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6DCD5E09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LE :</w:t>
      </w:r>
    </w:p>
    <w:p w14:paraId="7A9D81A4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78372E2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3 janvier 2022</w:t>
      </w:r>
    </w:p>
    <w:p w14:paraId="58DAF6C8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33A36B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B51DF13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  <w:bCs/>
        </w:rPr>
        <w:t>A LA REQU</w:t>
      </w:r>
      <w:r>
        <w:rPr>
          <w:rFonts w:ascii="Baskerville" w:hAnsi="Baskerville"/>
          <w:b/>
          <w:bCs/>
        </w:rPr>
        <w:t>Ê</w:t>
      </w:r>
      <w:r>
        <w:rPr>
          <w:rFonts w:ascii="Baskerville" w:hAnsi="Baskerville"/>
          <w:b/>
          <w:bCs/>
        </w:rPr>
        <w:t>TE DE :</w:t>
      </w:r>
    </w:p>
    <w:p w14:paraId="1EE7B884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3A9E66E9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69DED301" w14:textId="77777777" w:rsidR="001C6530" w:rsidRDefault="00035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</w:rPr>
        <w:t>Association BonSens.org</w:t>
      </w:r>
      <w:r>
        <w:rPr>
          <w:rFonts w:ascii="Calibri" w:eastAsia="Calibri" w:hAnsi="Calibri" w:cs="Calibri"/>
        </w:rPr>
        <w:t>, association de droit local 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Alsace-Moselle, reconnue 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ê</w:t>
      </w:r>
      <w:r>
        <w:rPr>
          <w:rFonts w:ascii="Calibri" w:eastAsia="Calibri" w:hAnsi="Calibri" w:cs="Calibri"/>
        </w:rPr>
        <w:t>t g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ral,</w:t>
      </w:r>
      <w:r>
        <w:rPr>
          <w:rFonts w:ascii="Calibri" w:eastAsia="Calibri" w:hAnsi="Calibri" w:cs="Calibri"/>
        </w:rPr>
        <w:t xml:space="preserve"> sise 10 rue des Cigognes, 67960  ENTZHEIM (</w:t>
      </w:r>
      <w:r>
        <w:rPr>
          <w:rFonts w:ascii="Calibri" w:eastAsia="Calibri" w:hAnsi="Calibri" w:cs="Calibri"/>
          <w:i/>
          <w:iCs/>
        </w:rPr>
        <w:t>Association Loi 1908 - immatriculation TPRX-ILLKIRCH-GRAFFENSTADEN Volume 46 / Folio 22</w:t>
      </w:r>
      <w:r>
        <w:rPr>
          <w:rFonts w:ascii="Calibri" w:eastAsia="Calibri" w:hAnsi="Calibri" w:cs="Calibri"/>
        </w:rPr>
        <w:t>), repr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e par son pr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sident en exercice Monsieur Xavier AZALBERT,</w:t>
      </w:r>
    </w:p>
    <w:p w14:paraId="2451CFD1" w14:textId="77777777" w:rsidR="001C6530" w:rsidRDefault="001C6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Baskerville" w:eastAsia="Baskerville" w:hAnsi="Baskerville" w:cs="Baskerville"/>
          <w:b/>
          <w:bCs/>
        </w:rPr>
      </w:pPr>
    </w:p>
    <w:p w14:paraId="719E4177" w14:textId="77777777" w:rsidR="001C6530" w:rsidRDefault="001C6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Baskerville" w:eastAsia="Baskerville" w:hAnsi="Baskerville" w:cs="Baskerville"/>
          <w:b/>
          <w:bCs/>
        </w:rPr>
      </w:pPr>
    </w:p>
    <w:p w14:paraId="5F426971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L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>Association Internationale pour une M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 xml:space="preserve">decine </w:t>
      </w:r>
      <w:r>
        <w:rPr>
          <w:rFonts w:ascii="Baskerville" w:hAnsi="Baskerville"/>
          <w:b/>
          <w:bCs/>
          <w:sz w:val="24"/>
          <w:szCs w:val="24"/>
        </w:rPr>
        <w:t>Scientifique Ind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pendante et Bienveillante</w:t>
      </w:r>
      <w:r>
        <w:rPr>
          <w:rFonts w:ascii="Baskerville" w:hAnsi="Baskerville"/>
          <w:b/>
          <w:bCs/>
          <w:sz w:val="24"/>
          <w:szCs w:val="24"/>
        </w:rPr>
        <w:t xml:space="preserve"> (AIMSIB)</w:t>
      </w:r>
      <w:r>
        <w:rPr>
          <w:rFonts w:ascii="Baskerville" w:hAnsi="Baskerville"/>
          <w:sz w:val="24"/>
          <w:szCs w:val="24"/>
        </w:rPr>
        <w:t>, association r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gie par la loi du 1er juillet 1901, reconnue d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int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r</w:t>
      </w:r>
      <w:r>
        <w:rPr>
          <w:rFonts w:ascii="Baskerville" w:hAnsi="Baskerville"/>
          <w:sz w:val="24"/>
          <w:szCs w:val="24"/>
        </w:rPr>
        <w:t>ê</w:t>
      </w:r>
      <w:r>
        <w:rPr>
          <w:rFonts w:ascii="Baskerville" w:hAnsi="Baskerville"/>
          <w:sz w:val="24"/>
          <w:szCs w:val="24"/>
        </w:rPr>
        <w:t>t g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n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ral, sise 12 rue Fr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d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ric Petit, 80000 AMIENS, repr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sent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e par son pr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sident en exercice Monsieur Philippe HARVAUX</w:t>
      </w:r>
    </w:p>
    <w:p w14:paraId="11D3ED98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A4E9605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3DE0155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  <w:bCs/>
        </w:rPr>
        <w:t xml:space="preserve">AI DIT ET </w:t>
      </w:r>
      <w:r>
        <w:rPr>
          <w:rFonts w:ascii="Baskerville" w:hAnsi="Baskerville"/>
          <w:b/>
          <w:bCs/>
        </w:rPr>
        <w:t>DECLARE A :</w:t>
      </w:r>
    </w:p>
    <w:p w14:paraId="76E5C03D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670CE45C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Monsieur/Madame</w:t>
      </w:r>
      <w:r>
        <w:rPr>
          <w:rFonts w:ascii="Baskerville" w:hAnsi="Baskerville"/>
        </w:rPr>
        <w:t>………</w:t>
      </w:r>
      <w:r>
        <w:rPr>
          <w:rFonts w:ascii="Baskerville" w:hAnsi="Baskerville"/>
        </w:rPr>
        <w:t xml:space="preserve">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put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de.............</w:t>
      </w:r>
    </w:p>
    <w:p w14:paraId="74A19587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75F262C3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6EC3C374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Parlant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:</w:t>
      </w:r>
    </w:p>
    <w:p w14:paraId="672E39A4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73663632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333A1267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5E0C52B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JE VOUS RAPPELLE QUE : </w:t>
      </w:r>
    </w:p>
    <w:p w14:paraId="2AF8F4F7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2BDA6240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Vous avez vot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cemment la prolongation de l'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tat d'urgence, ainsi que l'obligation dite </w:t>
      </w:r>
      <w:r>
        <w:rPr>
          <w:rFonts w:ascii="Baskerville" w:hAnsi="Baskerville"/>
        </w:rPr>
        <w:t>« </w:t>
      </w:r>
      <w:r>
        <w:rPr>
          <w:rFonts w:ascii="Baskerville" w:hAnsi="Baskerville"/>
        </w:rPr>
        <w:t>vaccinale</w:t>
      </w:r>
      <w:r>
        <w:rPr>
          <w:rFonts w:ascii="Baskerville" w:hAnsi="Baskerville"/>
        </w:rPr>
        <w:t> »</w:t>
      </w:r>
      <w:r>
        <w:rPr>
          <w:rFonts w:ascii="Baskerville" w:hAnsi="Baskerville"/>
        </w:rPr>
        <w:t xml:space="preserve"> pour certains professionnels, notamment les </w:t>
      </w:r>
      <w:r>
        <w:rPr>
          <w:rFonts w:ascii="Baskerville" w:hAnsi="Baskerville"/>
        </w:rPr>
        <w:t>professionnels de sant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, ce qui entraine pour ceux qui refusent, une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cision de suspension.</w:t>
      </w:r>
    </w:p>
    <w:p w14:paraId="73F805C4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0D022C36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Vous entamez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sormais les discussions au Parlement concernant le projet de loi n</w:t>
      </w:r>
      <w:r>
        <w:rPr>
          <w:rFonts w:ascii="Baskerville" w:hAnsi="Baskerville"/>
        </w:rPr>
        <w:t>°</w:t>
      </w:r>
      <w:r>
        <w:rPr>
          <w:rFonts w:ascii="Baskerville" w:hAnsi="Baskerville"/>
        </w:rPr>
        <w:t>4857, pr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sent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 xml:space="preserve">par M. Jean CASTEX premier ministre, </w:t>
      </w:r>
      <w:r>
        <w:rPr>
          <w:rFonts w:ascii="Baskerville" w:hAnsi="Baskerville"/>
        </w:rPr>
        <w:t>« </w:t>
      </w:r>
      <w:r>
        <w:rPr>
          <w:rFonts w:ascii="Baskerville" w:hAnsi="Baskerville"/>
        </w:rPr>
        <w:t>renfor</w:t>
      </w:r>
      <w:r>
        <w:rPr>
          <w:rFonts w:ascii="Baskerville" w:hAnsi="Baskerville"/>
        </w:rPr>
        <w:t>ç</w:t>
      </w:r>
      <w:r>
        <w:rPr>
          <w:rFonts w:ascii="Baskerville" w:hAnsi="Baskerville"/>
        </w:rPr>
        <w:t>ant les outils de g</w:t>
      </w:r>
      <w:r>
        <w:rPr>
          <w:rFonts w:ascii="Baskerville" w:hAnsi="Baskerville"/>
        </w:rPr>
        <w:t>estion de la crise sanitaire et modifiant le code de la sant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publique</w:t>
      </w:r>
      <w:r>
        <w:rPr>
          <w:rFonts w:ascii="Baskerville" w:hAnsi="Baskerville"/>
        </w:rPr>
        <w:t> »</w:t>
      </w:r>
      <w:r>
        <w:rPr>
          <w:rFonts w:ascii="Baskerville" w:hAnsi="Baskerville"/>
        </w:rPr>
        <w:t>, en proc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dure acc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l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e, comme c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est le cas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sormais pour l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ensemble des projets de loi pr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sent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 par le gouvernement depuis le           17 mars 2020.</w:t>
      </w:r>
    </w:p>
    <w:p w14:paraId="2766DEC6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307D0C86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Les mesures de ce projet de l</w:t>
      </w:r>
      <w:r>
        <w:rPr>
          <w:rFonts w:ascii="Baskerville" w:hAnsi="Baskerville"/>
        </w:rPr>
        <w:t>oi sont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cid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es au pr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alable au sein d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un Conseil de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fense de s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curit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nationale (au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pris du principe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lib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ratif: contradictoire, public, argument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), qui a vu ses comp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tences 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largies par simple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cret n</w:t>
      </w:r>
      <w:r>
        <w:rPr>
          <w:rFonts w:ascii="Baskerville" w:hAnsi="Baskerville"/>
        </w:rPr>
        <w:t>°</w:t>
      </w:r>
      <w:r>
        <w:rPr>
          <w:rFonts w:ascii="Baskerville" w:hAnsi="Baskerville"/>
        </w:rPr>
        <w:t>2009-1657 du 24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cembre 2009, donc sans </w:t>
      </w:r>
      <w:r>
        <w:rPr>
          <w:rFonts w:ascii="Baskerville" w:hAnsi="Baskerville"/>
        </w:rPr>
        <w:t>que cette modification n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 xml:space="preserve">ait 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 xml:space="preserve">soumise au Parlement ni au Conseil Constitutionnel. </w:t>
      </w:r>
    </w:p>
    <w:p w14:paraId="48564C2B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31B4DF25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02E159E6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proofErr w:type="spellStart"/>
      <w:r>
        <w:rPr>
          <w:rFonts w:ascii="Baskerville" w:hAnsi="Baskerville"/>
        </w:rPr>
        <w:t>Etant</w:t>
      </w:r>
      <w:proofErr w:type="spellEnd"/>
      <w:r>
        <w:rPr>
          <w:rFonts w:ascii="Baskerville" w:hAnsi="Baskerville"/>
        </w:rPr>
        <w:t xml:space="preserve"> donn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que le principe de protection de la sant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est utilis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tant par le Conseil Constitutionnel que le Conseil d</w:t>
      </w:r>
      <w:r>
        <w:rPr>
          <w:rFonts w:ascii="Baskerville" w:hAnsi="Baskerville"/>
        </w:rPr>
        <w:t>’</w:t>
      </w:r>
      <w:proofErr w:type="spellStart"/>
      <w:r>
        <w:rPr>
          <w:rFonts w:ascii="Baskerville" w:hAnsi="Baskerville"/>
        </w:rPr>
        <w:t>Etat</w:t>
      </w:r>
      <w:proofErr w:type="spellEnd"/>
      <w:r>
        <w:rPr>
          <w:rFonts w:ascii="Baskerville" w:hAnsi="Baskerville"/>
        </w:rPr>
        <w:t xml:space="preserve"> afin d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avaliser toutes les mesures propos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es</w:t>
      </w:r>
      <w:r>
        <w:rPr>
          <w:rFonts w:ascii="Baskerville" w:hAnsi="Baskerville"/>
        </w:rPr>
        <w:t xml:space="preserve"> par le gouvernement, il est indispensable de rappeler ce qu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est en 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alit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la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finition officielle du terme sant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:</w:t>
      </w:r>
    </w:p>
    <w:p w14:paraId="1A427CA9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03B52A67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58287514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" w:line="20" w:lineRule="atLeast"/>
        <w:jc w:val="both"/>
        <w:rPr>
          <w:rFonts w:ascii="Baskerville" w:eastAsia="Baskerville" w:hAnsi="Baskerville" w:cs="Baskerville"/>
          <w:i/>
          <w:iCs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« </w:t>
      </w:r>
      <w:r>
        <w:rPr>
          <w:rFonts w:ascii="Baskerville" w:hAnsi="Baskerville"/>
          <w:b/>
          <w:bCs/>
          <w:i/>
          <w:iCs/>
          <w:sz w:val="24"/>
          <w:szCs w:val="24"/>
          <w:lang w:val="it-IT"/>
        </w:rPr>
        <w:t xml:space="preserve">La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lang w:val="it-IT"/>
        </w:rPr>
        <w:t>sant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</w:rPr>
        <w:t xml:space="preserve">é 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est un </w:t>
      </w:r>
      <w:r>
        <w:rPr>
          <w:rFonts w:ascii="Baskerville" w:hAnsi="Baskerville"/>
          <w:b/>
          <w:bCs/>
          <w:i/>
          <w:iCs/>
          <w:sz w:val="24"/>
          <w:szCs w:val="24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</w:rPr>
        <w:t>tat de complet bien-</w:t>
      </w:r>
      <w:r>
        <w:rPr>
          <w:rFonts w:ascii="Baskerville" w:hAnsi="Baskerville"/>
          <w:b/>
          <w:bCs/>
          <w:i/>
          <w:iCs/>
          <w:sz w:val="24"/>
          <w:szCs w:val="24"/>
        </w:rPr>
        <w:t>ê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tre physique, mental et social, et ne consiste </w:t>
      </w:r>
      <w:r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b/>
          <w:bCs/>
          <w:i/>
          <w:iCs/>
          <w:sz w:val="24"/>
          <w:szCs w:val="24"/>
        </w:rPr>
        <w:t>pas seulement en une absence de maladie ou d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lang w:val="es-ES_tradnl"/>
        </w:rPr>
        <w:t>infirmit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</w:rPr>
        <w:t>é »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Baskerville" w:hAnsi="Baskerville"/>
          <w:i/>
          <w:iCs/>
          <w:sz w:val="24"/>
          <w:szCs w:val="24"/>
        </w:rPr>
        <w:t>(extrait de la Constitution de l</w:t>
      </w:r>
      <w:r>
        <w:rPr>
          <w:rFonts w:ascii="Baskerville" w:hAnsi="Baskerville"/>
          <w:i/>
          <w:iCs/>
          <w:sz w:val="24"/>
          <w:szCs w:val="24"/>
        </w:rPr>
        <w:t>’</w:t>
      </w:r>
      <w:r>
        <w:rPr>
          <w:rFonts w:ascii="Baskerville" w:hAnsi="Baskerville"/>
          <w:i/>
          <w:iCs/>
          <w:sz w:val="24"/>
          <w:szCs w:val="24"/>
        </w:rPr>
        <w:t>Organisation Mondiale de la Sant</w:t>
      </w:r>
      <w:r>
        <w:rPr>
          <w:rFonts w:ascii="Baskerville" w:hAnsi="Baskerville"/>
          <w:i/>
          <w:iCs/>
          <w:sz w:val="24"/>
          <w:szCs w:val="24"/>
        </w:rPr>
        <w:t xml:space="preserve">é </w:t>
      </w:r>
      <w:proofErr w:type="spellStart"/>
      <w:r>
        <w:rPr>
          <w:rFonts w:ascii="Baskerville" w:hAnsi="Baskerville"/>
          <w:i/>
          <w:iCs/>
          <w:sz w:val="24"/>
          <w:szCs w:val="24"/>
          <w:lang w:val="es-ES_tradnl"/>
        </w:rPr>
        <w:t>adopt</w:t>
      </w:r>
      <w:r>
        <w:rPr>
          <w:rFonts w:ascii="Baskerville" w:hAnsi="Baskerville"/>
          <w:i/>
          <w:iCs/>
          <w:sz w:val="24"/>
          <w:szCs w:val="24"/>
        </w:rPr>
        <w:t>é</w:t>
      </w:r>
      <w:r>
        <w:rPr>
          <w:rFonts w:ascii="Baskerville" w:hAnsi="Baskerville"/>
          <w:i/>
          <w:iCs/>
          <w:sz w:val="24"/>
          <w:szCs w:val="24"/>
        </w:rPr>
        <w:t>e</w:t>
      </w:r>
      <w:proofErr w:type="spellEnd"/>
      <w:r>
        <w:rPr>
          <w:rFonts w:ascii="Baskerville" w:hAnsi="Baskerville"/>
          <w:i/>
          <w:iCs/>
          <w:sz w:val="24"/>
          <w:szCs w:val="24"/>
        </w:rPr>
        <w:t xml:space="preserve"> en 1946 </w:t>
      </w:r>
      <w:r>
        <w:rPr>
          <w:rFonts w:ascii="Baskerville" w:hAnsi="Baskerville"/>
          <w:i/>
          <w:iCs/>
          <w:sz w:val="24"/>
          <w:szCs w:val="24"/>
        </w:rPr>
        <w:t xml:space="preserve">à </w:t>
      </w:r>
      <w:r w:rsidRPr="00027EAF">
        <w:rPr>
          <w:rFonts w:ascii="Baskerville" w:hAnsi="Baskerville"/>
          <w:i/>
          <w:iCs/>
          <w:sz w:val="24"/>
          <w:szCs w:val="24"/>
        </w:rPr>
        <w:t>New York, entr</w:t>
      </w:r>
      <w:r>
        <w:rPr>
          <w:rFonts w:ascii="Baskerville" w:hAnsi="Baskerville"/>
          <w:i/>
          <w:iCs/>
          <w:sz w:val="24"/>
          <w:szCs w:val="24"/>
        </w:rPr>
        <w:t>é</w:t>
      </w:r>
      <w:r>
        <w:rPr>
          <w:rFonts w:ascii="Baskerville" w:hAnsi="Baskerville"/>
          <w:i/>
          <w:iCs/>
          <w:sz w:val="24"/>
          <w:szCs w:val="24"/>
        </w:rPr>
        <w:t xml:space="preserve">e en vigueur en 1948). </w:t>
      </w:r>
    </w:p>
    <w:p w14:paraId="23205AEE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jc w:val="both"/>
        <w:rPr>
          <w:rFonts w:ascii="Baskerville" w:eastAsia="Baskerville" w:hAnsi="Baskerville" w:cs="Baskerville"/>
          <w:sz w:val="32"/>
          <w:szCs w:val="32"/>
        </w:rPr>
      </w:pPr>
    </w:p>
    <w:p w14:paraId="5A0B5325" w14:textId="77777777" w:rsidR="00027EAF" w:rsidRPr="00027EAF" w:rsidRDefault="00027EAF" w:rsidP="00027EA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askerville" w:eastAsia="Times New Roman" w:hAnsi="Baskerville" w:cs="Times New Roman"/>
          <w:sz w:val="24"/>
          <w:szCs w:val="24"/>
          <w:u w:color="000000"/>
        </w:rPr>
      </w:pPr>
      <w:r w:rsidRPr="00027EAF">
        <w:rPr>
          <w:rFonts w:ascii="Baskerville" w:eastAsia="Times New Roman" w:hAnsi="Baskerville" w:cs="Times New Roman"/>
          <w:sz w:val="24"/>
          <w:szCs w:val="24"/>
          <w:u w:color="000000"/>
        </w:rPr>
        <w:t xml:space="preserve">A ce propos, la Covid-19 a un taux de létalité réel similaire à celui de la grippe saisonnière », d’après l’éminent Professeur John </w:t>
      </w:r>
      <w:proofErr w:type="spellStart"/>
      <w:r w:rsidRPr="00027EAF">
        <w:rPr>
          <w:rFonts w:ascii="Baskerville" w:eastAsia="Times New Roman" w:hAnsi="Baskerville" w:cs="Times New Roman"/>
          <w:sz w:val="24"/>
          <w:szCs w:val="24"/>
          <w:u w:color="000000"/>
        </w:rPr>
        <w:t>Ioannidis</w:t>
      </w:r>
      <w:proofErr w:type="spellEnd"/>
      <w:r w:rsidRPr="00027EAF">
        <w:rPr>
          <w:rFonts w:ascii="Baskerville" w:eastAsia="Times New Roman" w:hAnsi="Baskerville" w:cs="Times New Roman"/>
          <w:sz w:val="24"/>
          <w:szCs w:val="24"/>
          <w:u w:color="000000"/>
        </w:rPr>
        <w:t xml:space="preserve"> (</w:t>
      </w:r>
      <w:proofErr w:type="spellStart"/>
      <w:r w:rsidRPr="00027EAF">
        <w:rPr>
          <w:rFonts w:ascii="Baskerville" w:eastAsia="Times New Roman" w:hAnsi="Baskerville" w:cs="Times New Roman"/>
          <w:sz w:val="24"/>
          <w:szCs w:val="24"/>
          <w:u w:color="000000"/>
        </w:rPr>
        <w:t>Eur</w:t>
      </w:r>
      <w:proofErr w:type="spellEnd"/>
      <w:r w:rsidRPr="00027EAF">
        <w:rPr>
          <w:rFonts w:ascii="Baskerville" w:eastAsia="Times New Roman" w:hAnsi="Baskerville" w:cs="Times New Roman"/>
          <w:sz w:val="24"/>
          <w:szCs w:val="24"/>
          <w:u w:color="000000"/>
        </w:rPr>
        <w:t xml:space="preserve"> J Clin Invest. 2021;51:e13554). </w:t>
      </w:r>
    </w:p>
    <w:p w14:paraId="7F819E09" w14:textId="77777777" w:rsidR="00027EAF" w:rsidRPr="00027EAF" w:rsidRDefault="00027EAF" w:rsidP="00027EA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askerville" w:eastAsia="Times New Roman" w:hAnsi="Baskerville" w:cs="Times New Roman"/>
          <w:sz w:val="24"/>
          <w:szCs w:val="24"/>
          <w:u w:color="000000"/>
        </w:rPr>
      </w:pPr>
    </w:p>
    <w:p w14:paraId="73C7FCCC" w14:textId="6D9135FB" w:rsidR="001C6530" w:rsidRPr="00027EAF" w:rsidRDefault="00027EAF" w:rsidP="00027EA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askerville" w:eastAsia="Times New Roman" w:hAnsi="Baskerville" w:cs="Times New Roman"/>
          <w:b/>
          <w:bCs/>
          <w:i/>
          <w:iCs/>
          <w:sz w:val="24"/>
          <w:szCs w:val="24"/>
          <w:u w:color="000000"/>
        </w:rPr>
      </w:pPr>
      <w:r w:rsidRPr="00027EAF">
        <w:rPr>
          <w:rFonts w:ascii="Baskerville" w:eastAsia="Times New Roman" w:hAnsi="Baskerville" w:cs="Times New Roman"/>
          <w:b/>
          <w:bCs/>
          <w:i/>
          <w:iCs/>
          <w:sz w:val="24"/>
          <w:szCs w:val="24"/>
          <w:u w:color="000000"/>
        </w:rPr>
        <w:t xml:space="preserve">Il est d’ailleurs à noter que seulement 1/3 des personnes sont mortes du seul Covid. Les autres décès ont en réalité été causés par d’autres maladies (comorbidités). </w:t>
      </w:r>
      <w:hyperlink r:id="rId7" w:history="1">
        <w:r w:rsidRPr="00027EAF">
          <w:rPr>
            <w:rStyle w:val="Lienhypertexte"/>
            <w:rFonts w:ascii="Baskerville" w:eastAsia="Times New Roman" w:hAnsi="Baskerville" w:cs="Times New Roman"/>
            <w:b/>
            <w:bCs/>
            <w:i/>
            <w:iCs/>
            <w:sz w:val="24"/>
            <w:szCs w:val="24"/>
          </w:rPr>
          <w:t>https://bit.ly/3GETZ5t</w:t>
        </w:r>
      </w:hyperlink>
    </w:p>
    <w:p w14:paraId="164E58F0" w14:textId="77777777" w:rsidR="00027EAF" w:rsidRDefault="00027EAF" w:rsidP="00027EAF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askerville" w:eastAsia="Baskerville" w:hAnsi="Baskerville" w:cs="Baskerville"/>
          <w:i/>
          <w:iCs/>
          <w:color w:val="02A9F3"/>
          <w:sz w:val="24"/>
          <w:szCs w:val="24"/>
        </w:rPr>
      </w:pPr>
    </w:p>
    <w:p w14:paraId="5A3A141F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De plus, il est confirm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 que la souche Omicron du virus, qui se r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pand actuellement </w:t>
      </w:r>
      <w:r>
        <w:rPr>
          <w:rFonts w:ascii="Baskerville" w:hAnsi="Baskerville"/>
          <w:color w:val="212121"/>
          <w:sz w:val="24"/>
          <w:szCs w:val="24"/>
        </w:rPr>
        <w:t xml:space="preserve">à </w:t>
      </w:r>
      <w:r>
        <w:rPr>
          <w:rFonts w:ascii="Baskerville" w:hAnsi="Baskerville"/>
          <w:color w:val="212121"/>
          <w:sz w:val="24"/>
          <w:szCs w:val="24"/>
        </w:rPr>
        <w:t>travers le monde pr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sente un taux de</w:t>
      </w:r>
      <w:r>
        <w:rPr>
          <w:rFonts w:ascii="Baskerville" w:hAnsi="Baskerville"/>
          <w:color w:val="212121"/>
          <w:sz w:val="24"/>
          <w:szCs w:val="24"/>
        </w:rPr>
        <w:t xml:space="preserve"> l</w:t>
      </w:r>
      <w:r>
        <w:rPr>
          <w:rFonts w:ascii="Baskerville" w:hAnsi="Baskerville"/>
          <w:color w:val="212121"/>
          <w:sz w:val="24"/>
          <w:szCs w:val="24"/>
        </w:rPr>
        <w:t>é</w:t>
      </w:r>
      <w:proofErr w:type="spellStart"/>
      <w:r>
        <w:rPr>
          <w:rFonts w:ascii="Baskerville" w:hAnsi="Baskerville"/>
          <w:color w:val="212121"/>
          <w:sz w:val="24"/>
          <w:szCs w:val="24"/>
          <w:lang w:val="it-IT"/>
        </w:rPr>
        <w:t>talit</w:t>
      </w:r>
      <w:proofErr w:type="spellEnd"/>
      <w:r>
        <w:rPr>
          <w:rFonts w:ascii="Baskerville" w:hAnsi="Baskerville"/>
          <w:color w:val="212121"/>
          <w:sz w:val="24"/>
          <w:szCs w:val="24"/>
        </w:rPr>
        <w:t xml:space="preserve">é à </w:t>
      </w:r>
      <w:r>
        <w:rPr>
          <w:rFonts w:ascii="Baskerville" w:hAnsi="Baskerville"/>
          <w:color w:val="212121"/>
          <w:sz w:val="24"/>
          <w:szCs w:val="24"/>
        </w:rPr>
        <w:t>ce jour sept fois inf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rieur </w:t>
      </w:r>
      <w:r>
        <w:rPr>
          <w:rFonts w:ascii="Baskerville" w:hAnsi="Baskerville"/>
          <w:color w:val="212121"/>
          <w:sz w:val="24"/>
          <w:szCs w:val="24"/>
        </w:rPr>
        <w:t xml:space="preserve">à </w:t>
      </w:r>
      <w:r>
        <w:rPr>
          <w:rFonts w:ascii="Baskerville" w:hAnsi="Baskerville"/>
          <w:color w:val="212121"/>
          <w:sz w:val="24"/>
          <w:szCs w:val="24"/>
        </w:rPr>
        <w:t>ce</w:t>
      </w:r>
      <w:r>
        <w:rPr>
          <w:rFonts w:ascii="Baskerville" w:hAnsi="Baskerville"/>
          <w:color w:val="212121"/>
          <w:sz w:val="24"/>
          <w:szCs w:val="24"/>
        </w:rPr>
        <w:t>lui</w:t>
      </w:r>
      <w:r>
        <w:rPr>
          <w:rFonts w:ascii="Baskerville" w:hAnsi="Baskerville"/>
          <w:color w:val="212121"/>
          <w:sz w:val="24"/>
          <w:szCs w:val="24"/>
        </w:rPr>
        <w:t xml:space="preserve"> du variant Delta (encore majoritaire), lui-m</w:t>
      </w:r>
      <w:r>
        <w:rPr>
          <w:rFonts w:ascii="Baskerville" w:hAnsi="Baskerville"/>
          <w:color w:val="212121"/>
          <w:sz w:val="24"/>
          <w:szCs w:val="24"/>
        </w:rPr>
        <w:t>ê</w:t>
      </w:r>
      <w:r>
        <w:rPr>
          <w:rFonts w:ascii="Baskerville" w:hAnsi="Baskerville"/>
          <w:color w:val="212121"/>
          <w:sz w:val="24"/>
          <w:szCs w:val="24"/>
        </w:rPr>
        <w:t xml:space="preserve">me </w:t>
      </w:r>
      <w:r>
        <w:rPr>
          <w:rFonts w:ascii="Baskerville" w:hAnsi="Baskerville"/>
          <w:color w:val="212121"/>
          <w:sz w:val="24"/>
          <w:szCs w:val="24"/>
        </w:rPr>
        <w:t xml:space="preserve">quatre fois moins 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lev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  <w:lang w:val="es-ES_tradnl"/>
        </w:rPr>
        <w:t xml:space="preserve"> que </w:t>
      </w:r>
      <w:r>
        <w:rPr>
          <w:rFonts w:ascii="Baskerville" w:hAnsi="Baskerville"/>
          <w:color w:val="212121"/>
          <w:sz w:val="24"/>
          <w:szCs w:val="24"/>
        </w:rPr>
        <w:t>celui du</w:t>
      </w:r>
      <w:r>
        <w:rPr>
          <w:rFonts w:ascii="Baskerville" w:hAnsi="Baskerville"/>
          <w:color w:val="212121"/>
          <w:sz w:val="24"/>
          <w:szCs w:val="24"/>
          <w:lang w:val="nl-NL"/>
        </w:rPr>
        <w:t xml:space="preserve"> virus d</w:t>
      </w:r>
      <w:r>
        <w:rPr>
          <w:rFonts w:ascii="Baskerville" w:hAnsi="Baskerville"/>
          <w:color w:val="212121"/>
          <w:sz w:val="24"/>
          <w:szCs w:val="24"/>
        </w:rPr>
        <w:t>’</w:t>
      </w:r>
      <w:r>
        <w:rPr>
          <w:rFonts w:ascii="Baskerville" w:hAnsi="Baskerville"/>
          <w:color w:val="212121"/>
          <w:sz w:val="24"/>
          <w:szCs w:val="24"/>
          <w:lang w:val="it-IT"/>
        </w:rPr>
        <w:t>origine d</w:t>
      </w:r>
      <w:proofErr w:type="spellStart"/>
      <w:r>
        <w:rPr>
          <w:rFonts w:ascii="Baskerville" w:hAnsi="Baskerville"/>
          <w:color w:val="212121"/>
          <w:sz w:val="24"/>
          <w:szCs w:val="24"/>
        </w:rPr>
        <w:t>it</w:t>
      </w:r>
      <w:proofErr w:type="spellEnd"/>
      <w:r>
        <w:rPr>
          <w:rFonts w:ascii="Baskerville" w:hAnsi="Baskerville"/>
          <w:color w:val="212121"/>
          <w:sz w:val="24"/>
          <w:szCs w:val="24"/>
        </w:rPr>
        <w:t xml:space="preserve"> d</w:t>
      </w:r>
      <w:r>
        <w:rPr>
          <w:rFonts w:ascii="Baskerville" w:hAnsi="Baskerville"/>
          <w:color w:val="212121"/>
          <w:sz w:val="24"/>
          <w:szCs w:val="24"/>
        </w:rPr>
        <w:t>e Wuhan.</w:t>
      </w:r>
    </w:p>
    <w:p w14:paraId="0122C667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2E22086E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6AAA217A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1BD32F89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En novembre 2020, le renomm</w:t>
      </w:r>
      <w:r>
        <w:rPr>
          <w:rFonts w:ascii="Baskerville" w:hAnsi="Baskerville"/>
          <w:sz w:val="24"/>
          <w:szCs w:val="24"/>
        </w:rPr>
        <w:t xml:space="preserve">é </w:t>
      </w:r>
      <w:r>
        <w:rPr>
          <w:rFonts w:ascii="Baskerville" w:hAnsi="Baskerville"/>
          <w:sz w:val="24"/>
          <w:szCs w:val="24"/>
        </w:rPr>
        <w:t xml:space="preserve">Dr </w:t>
      </w:r>
      <w:proofErr w:type="spellStart"/>
      <w:r>
        <w:rPr>
          <w:rFonts w:ascii="Baskerville" w:hAnsi="Baskerville"/>
          <w:sz w:val="24"/>
          <w:szCs w:val="24"/>
        </w:rPr>
        <w:t>Hodkinson</w:t>
      </w:r>
      <w:proofErr w:type="spellEnd"/>
      <w:r>
        <w:rPr>
          <w:rFonts w:ascii="Baskerville" w:hAnsi="Baskerville"/>
          <w:sz w:val="24"/>
          <w:szCs w:val="24"/>
        </w:rPr>
        <w:t xml:space="preserve"> a d</w:t>
      </w:r>
      <w:r>
        <w:rPr>
          <w:rFonts w:ascii="Baskerville" w:hAnsi="Baskerville"/>
          <w:sz w:val="24"/>
          <w:szCs w:val="24"/>
        </w:rPr>
        <w:t>é</w:t>
      </w:r>
      <w:proofErr w:type="spellStart"/>
      <w:r>
        <w:rPr>
          <w:rFonts w:ascii="Baskerville" w:hAnsi="Baskerville"/>
          <w:sz w:val="24"/>
          <w:szCs w:val="24"/>
          <w:lang w:val="pt-PT"/>
        </w:rPr>
        <w:t>clar</w:t>
      </w:r>
      <w:proofErr w:type="spellEnd"/>
      <w:r>
        <w:rPr>
          <w:rFonts w:ascii="Baskerville" w:hAnsi="Baskerville"/>
          <w:sz w:val="24"/>
          <w:szCs w:val="24"/>
        </w:rPr>
        <w:t xml:space="preserve">é </w:t>
      </w:r>
      <w:r>
        <w:rPr>
          <w:rFonts w:ascii="Baskerville" w:hAnsi="Baskerville"/>
          <w:sz w:val="24"/>
          <w:szCs w:val="24"/>
        </w:rPr>
        <w:t xml:space="preserve">: </w:t>
      </w:r>
    </w:p>
    <w:p w14:paraId="0FD34D46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38483A3E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« </w:t>
      </w:r>
      <w:r>
        <w:rPr>
          <w:rFonts w:ascii="Baskerville" w:hAnsi="Baskerville"/>
          <w:b/>
          <w:bCs/>
          <w:i/>
          <w:iCs/>
          <w:sz w:val="24"/>
          <w:szCs w:val="24"/>
        </w:rPr>
        <w:t>Le principal constat, c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>est qu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>il existe une hyst</w:t>
      </w:r>
      <w:r>
        <w:rPr>
          <w:rFonts w:ascii="Baskerville" w:hAnsi="Baskerville"/>
          <w:b/>
          <w:bCs/>
          <w:i/>
          <w:iCs/>
          <w:sz w:val="24"/>
          <w:szCs w:val="24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rie publique </w:t>
      </w:r>
      <w:r>
        <w:rPr>
          <w:rFonts w:ascii="Baskerville" w:hAnsi="Baskerville"/>
          <w:b/>
          <w:bCs/>
          <w:i/>
          <w:iCs/>
          <w:sz w:val="24"/>
          <w:szCs w:val="24"/>
        </w:rPr>
        <w:t>totalement infond</w:t>
      </w:r>
      <w:r>
        <w:rPr>
          <w:rFonts w:ascii="Baskerville" w:hAnsi="Baskerville"/>
          <w:b/>
          <w:bCs/>
          <w:i/>
          <w:iCs/>
          <w:sz w:val="24"/>
          <w:szCs w:val="24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</w:rPr>
        <w:t>e, aliment</w:t>
      </w:r>
      <w:r>
        <w:rPr>
          <w:rFonts w:ascii="Baskerville" w:hAnsi="Baskerville"/>
          <w:b/>
          <w:bCs/>
          <w:i/>
          <w:iCs/>
          <w:sz w:val="24"/>
          <w:szCs w:val="24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</w:rPr>
        <w:t>e par les m</w:t>
      </w:r>
      <w:r>
        <w:rPr>
          <w:rFonts w:ascii="Baskerville" w:hAnsi="Baskerville"/>
          <w:b/>
          <w:bCs/>
          <w:i/>
          <w:iCs/>
          <w:sz w:val="24"/>
          <w:szCs w:val="24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</w:rPr>
        <w:t>dias et les politiciens. C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>est scandaleux. C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>est le plus grand canular jamais perp</w:t>
      </w:r>
      <w:r>
        <w:rPr>
          <w:rFonts w:ascii="Baskerville" w:hAnsi="Baskerville"/>
          <w:b/>
          <w:bCs/>
          <w:i/>
          <w:iCs/>
          <w:sz w:val="24"/>
          <w:szCs w:val="24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</w:rPr>
        <w:t>tr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é 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sur un public sans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</w:rPr>
        <w:t>m</w:t>
      </w:r>
      <w:r>
        <w:rPr>
          <w:rFonts w:ascii="Baskerville" w:hAnsi="Baskerville"/>
          <w:b/>
          <w:bCs/>
          <w:i/>
          <w:iCs/>
          <w:sz w:val="24"/>
          <w:szCs w:val="24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lang w:val="pt-PT"/>
        </w:rPr>
        <w:t>fiance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lang w:val="pt-PT"/>
        </w:rPr>
        <w:t>. [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lang w:val="pt-PT"/>
        </w:rPr>
        <w:t>Le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lang w:val="pt-PT"/>
        </w:rPr>
        <w:t xml:space="preserve"> Covid-19] n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>est rien d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>autre qu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>une mauvaise grippe saisonni</w:t>
      </w:r>
      <w:r>
        <w:rPr>
          <w:rFonts w:ascii="Baskerville" w:hAnsi="Baskerville"/>
          <w:b/>
          <w:bCs/>
          <w:i/>
          <w:iCs/>
          <w:sz w:val="24"/>
          <w:szCs w:val="24"/>
        </w:rPr>
        <w:t>è</w:t>
      </w:r>
      <w:r>
        <w:rPr>
          <w:rFonts w:ascii="Baskerville" w:hAnsi="Baskerville"/>
          <w:b/>
          <w:bCs/>
          <w:i/>
          <w:iCs/>
          <w:sz w:val="24"/>
          <w:szCs w:val="24"/>
        </w:rPr>
        <w:t>re. Ce n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est pas le virus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</w:rPr>
        <w:t>Ebola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</w:rPr>
        <w:t>. Ce n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est pas le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</w:rPr>
        <w:t>Sras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</w:rPr>
        <w:t>. C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est de la politique qui joue </w:t>
      </w:r>
      <w:r>
        <w:rPr>
          <w:rFonts w:ascii="Baskerville" w:hAnsi="Baskerville"/>
          <w:b/>
          <w:bCs/>
          <w:i/>
          <w:iCs/>
          <w:sz w:val="24"/>
          <w:szCs w:val="24"/>
        </w:rPr>
        <w:t xml:space="preserve">à </w:t>
      </w:r>
      <w:r>
        <w:rPr>
          <w:rFonts w:ascii="Baskerville" w:hAnsi="Baskerville"/>
          <w:b/>
          <w:bCs/>
          <w:i/>
          <w:iCs/>
          <w:sz w:val="24"/>
          <w:szCs w:val="24"/>
        </w:rPr>
        <w:t>la m</w:t>
      </w:r>
      <w:r>
        <w:rPr>
          <w:rFonts w:ascii="Baskerville" w:hAnsi="Baskerville"/>
          <w:b/>
          <w:bCs/>
          <w:i/>
          <w:iCs/>
          <w:sz w:val="24"/>
          <w:szCs w:val="24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</w:rPr>
        <w:t>decine, et c</w:t>
      </w:r>
      <w:r>
        <w:rPr>
          <w:rFonts w:ascii="Baskerville" w:hAnsi="Baskerville"/>
          <w:b/>
          <w:bCs/>
          <w:i/>
          <w:iCs/>
          <w:sz w:val="24"/>
          <w:szCs w:val="24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</w:rPr>
        <w:t>est un jeu tr</w:t>
      </w:r>
      <w:r>
        <w:rPr>
          <w:rFonts w:ascii="Baskerville" w:hAnsi="Baskerville"/>
          <w:b/>
          <w:bCs/>
          <w:i/>
          <w:iCs/>
          <w:sz w:val="24"/>
          <w:szCs w:val="24"/>
        </w:rPr>
        <w:t>è</w:t>
      </w:r>
      <w:r>
        <w:rPr>
          <w:rFonts w:ascii="Baskerville" w:hAnsi="Baskerville"/>
          <w:b/>
          <w:bCs/>
          <w:i/>
          <w:iCs/>
          <w:sz w:val="24"/>
          <w:szCs w:val="24"/>
        </w:rPr>
        <w:t>s dangereux.</w:t>
      </w:r>
      <w:r>
        <w:rPr>
          <w:rFonts w:ascii="Baskerville" w:hAnsi="Baskerville"/>
          <w:i/>
          <w:iCs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  <w:lang w:val="it-IT"/>
        </w:rPr>
        <w:t xml:space="preserve">» </w:t>
      </w:r>
    </w:p>
    <w:p w14:paraId="45EF1EC3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017BE833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09879957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est d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ailleurs ce qui ressort du rapport de l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Agence technique de l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information sur l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hospitalisation (ATIH - EPA sous l</w:t>
      </w:r>
      <w:r>
        <w:rPr>
          <w:rFonts w:ascii="Baskerville" w:hAnsi="Baskerville"/>
          <w:sz w:val="24"/>
          <w:szCs w:val="24"/>
        </w:rPr>
        <w:t>’é</w:t>
      </w:r>
      <w:r>
        <w:rPr>
          <w:rFonts w:ascii="Baskerville" w:hAnsi="Baskerville"/>
          <w:sz w:val="24"/>
          <w:szCs w:val="24"/>
        </w:rPr>
        <w:t>gide du minist</w:t>
      </w:r>
      <w:r>
        <w:rPr>
          <w:rFonts w:ascii="Baskerville" w:hAnsi="Baskerville"/>
          <w:sz w:val="24"/>
          <w:szCs w:val="24"/>
        </w:rPr>
        <w:t>è</w:t>
      </w:r>
      <w:r>
        <w:rPr>
          <w:rFonts w:ascii="Baskerville" w:hAnsi="Baskerville"/>
          <w:sz w:val="24"/>
          <w:szCs w:val="24"/>
        </w:rPr>
        <w:t xml:space="preserve">re </w:t>
      </w:r>
      <w:r>
        <w:rPr>
          <w:rFonts w:ascii="Baskerville" w:hAnsi="Baskerville"/>
          <w:sz w:val="24"/>
          <w:szCs w:val="24"/>
        </w:rPr>
        <w:t>des solidarit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s et de la sant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) en date du 27 octobre 2021, intitul</w:t>
      </w:r>
      <w:r>
        <w:rPr>
          <w:rFonts w:ascii="Baskerville" w:hAnsi="Baskerville"/>
          <w:sz w:val="24"/>
          <w:szCs w:val="24"/>
        </w:rPr>
        <w:t xml:space="preserve">é « </w:t>
      </w:r>
      <w:r>
        <w:rPr>
          <w:rFonts w:ascii="Baskerville" w:hAnsi="Baskerville"/>
          <w:sz w:val="24"/>
          <w:szCs w:val="24"/>
        </w:rPr>
        <w:t>Analyse de l</w:t>
      </w:r>
      <w:r>
        <w:rPr>
          <w:rFonts w:ascii="Baskerville" w:hAnsi="Baskerville"/>
          <w:sz w:val="24"/>
          <w:szCs w:val="24"/>
        </w:rPr>
        <w:t>’</w:t>
      </w:r>
      <w:r w:rsidRPr="00027EAF">
        <w:rPr>
          <w:rFonts w:ascii="Baskerville" w:hAnsi="Baskerville"/>
          <w:sz w:val="24"/>
          <w:szCs w:val="24"/>
        </w:rPr>
        <w:t>activit</w:t>
      </w:r>
      <w:r>
        <w:rPr>
          <w:rFonts w:ascii="Baskerville" w:hAnsi="Baskerville"/>
          <w:sz w:val="24"/>
          <w:szCs w:val="24"/>
        </w:rPr>
        <w:t xml:space="preserve">é </w:t>
      </w:r>
      <w:proofErr w:type="spellStart"/>
      <w:r>
        <w:rPr>
          <w:rFonts w:ascii="Baskerville" w:hAnsi="Baskerville"/>
          <w:sz w:val="24"/>
          <w:szCs w:val="24"/>
          <w:lang w:val="pt-PT"/>
        </w:rPr>
        <w:t>hospitali</w:t>
      </w:r>
      <w:proofErr w:type="spellEnd"/>
      <w:r>
        <w:rPr>
          <w:rFonts w:ascii="Baskerville" w:hAnsi="Baskerville"/>
          <w:sz w:val="24"/>
          <w:szCs w:val="24"/>
        </w:rPr>
        <w:t>è</w:t>
      </w:r>
      <w:proofErr w:type="spellStart"/>
      <w:r>
        <w:rPr>
          <w:rFonts w:ascii="Baskerville" w:hAnsi="Baskerville"/>
          <w:sz w:val="24"/>
          <w:szCs w:val="24"/>
          <w:lang w:val="pt-PT"/>
        </w:rPr>
        <w:t>re</w:t>
      </w:r>
      <w:proofErr w:type="spellEnd"/>
      <w:r>
        <w:rPr>
          <w:rFonts w:ascii="Baskerville" w:hAnsi="Baskerville"/>
          <w:sz w:val="24"/>
          <w:szCs w:val="24"/>
          <w:lang w:val="pt-PT"/>
        </w:rPr>
        <w:t xml:space="preserve"> 2020 </w:t>
      </w:r>
      <w:r>
        <w:rPr>
          <w:rFonts w:ascii="Baskerville" w:hAnsi="Baskerville"/>
          <w:sz w:val="24"/>
          <w:szCs w:val="24"/>
          <w:lang w:val="it-IT"/>
        </w:rPr>
        <w:t>»</w:t>
      </w:r>
      <w:r>
        <w:rPr>
          <w:rFonts w:ascii="Baskerville" w:hAnsi="Baskerville"/>
          <w:sz w:val="24"/>
          <w:szCs w:val="24"/>
        </w:rPr>
        <w:t>, lequel indique tr</w:t>
      </w:r>
      <w:r>
        <w:rPr>
          <w:rFonts w:ascii="Baskerville" w:hAnsi="Baskerville"/>
          <w:sz w:val="24"/>
          <w:szCs w:val="24"/>
        </w:rPr>
        <w:t>è</w:t>
      </w:r>
      <w:r>
        <w:rPr>
          <w:rFonts w:ascii="Baskerville" w:hAnsi="Baskerville"/>
          <w:sz w:val="24"/>
          <w:szCs w:val="24"/>
        </w:rPr>
        <w:t xml:space="preserve">s clairement que : </w:t>
      </w:r>
    </w:p>
    <w:p w14:paraId="3212438C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01B625E5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« </w:t>
      </w:r>
      <w:r>
        <w:rPr>
          <w:rFonts w:ascii="Baskerville" w:hAnsi="Baskerville"/>
          <w:i/>
          <w:iCs/>
          <w:sz w:val="24"/>
          <w:szCs w:val="24"/>
        </w:rPr>
        <w:t>Les patients COVID repr</w:t>
      </w:r>
      <w:r>
        <w:rPr>
          <w:rFonts w:ascii="Baskerville" w:hAnsi="Baskerville"/>
          <w:i/>
          <w:iCs/>
          <w:sz w:val="24"/>
          <w:szCs w:val="24"/>
        </w:rPr>
        <w:t>é</w:t>
      </w:r>
      <w:r>
        <w:rPr>
          <w:rFonts w:ascii="Baskerville" w:hAnsi="Baskerville"/>
          <w:i/>
          <w:iCs/>
          <w:sz w:val="24"/>
          <w:szCs w:val="24"/>
        </w:rPr>
        <w:t>sentent 2% de l</w:t>
      </w:r>
      <w:r>
        <w:rPr>
          <w:rFonts w:ascii="Baskerville" w:hAnsi="Baskerville"/>
          <w:i/>
          <w:iCs/>
          <w:sz w:val="24"/>
          <w:szCs w:val="24"/>
        </w:rPr>
        <w:t>’</w:t>
      </w:r>
      <w:r>
        <w:rPr>
          <w:rFonts w:ascii="Baskerville" w:hAnsi="Baskerville"/>
          <w:i/>
          <w:iCs/>
          <w:sz w:val="24"/>
          <w:szCs w:val="24"/>
        </w:rPr>
        <w:t>ensemble des patients hospitalis</w:t>
      </w:r>
      <w:r>
        <w:rPr>
          <w:rFonts w:ascii="Baskerville" w:hAnsi="Baskerville"/>
          <w:i/>
          <w:iCs/>
          <w:sz w:val="24"/>
          <w:szCs w:val="24"/>
        </w:rPr>
        <w:t>é</w:t>
      </w:r>
      <w:r>
        <w:rPr>
          <w:rFonts w:ascii="Baskerville" w:hAnsi="Baskerville"/>
          <w:i/>
          <w:iCs/>
          <w:sz w:val="24"/>
          <w:szCs w:val="24"/>
        </w:rPr>
        <w:t>s au cours de l</w:t>
      </w:r>
      <w:r>
        <w:rPr>
          <w:rFonts w:ascii="Baskerville" w:hAnsi="Baskerville"/>
          <w:i/>
          <w:iCs/>
          <w:sz w:val="24"/>
          <w:szCs w:val="24"/>
        </w:rPr>
        <w:t>’</w:t>
      </w:r>
      <w:r>
        <w:rPr>
          <w:rFonts w:ascii="Baskerville" w:hAnsi="Baskerville"/>
          <w:i/>
          <w:iCs/>
          <w:sz w:val="24"/>
          <w:szCs w:val="24"/>
        </w:rPr>
        <w:t>ann</w:t>
      </w:r>
      <w:r>
        <w:rPr>
          <w:rFonts w:ascii="Baskerville" w:hAnsi="Baskerville"/>
          <w:i/>
          <w:iCs/>
          <w:sz w:val="24"/>
          <w:szCs w:val="24"/>
        </w:rPr>
        <w:t>é</w:t>
      </w:r>
      <w:r>
        <w:rPr>
          <w:rFonts w:ascii="Baskerville" w:hAnsi="Baskerville"/>
          <w:i/>
          <w:iCs/>
          <w:sz w:val="24"/>
          <w:szCs w:val="24"/>
        </w:rPr>
        <w:t xml:space="preserve">e </w:t>
      </w:r>
      <w:r>
        <w:rPr>
          <w:rFonts w:ascii="Baskerville" w:hAnsi="Baskerville"/>
          <w:i/>
          <w:iCs/>
          <w:sz w:val="24"/>
          <w:szCs w:val="24"/>
        </w:rPr>
        <w:t>2020, tous champs hospitaliers confondus. (</w:t>
      </w:r>
      <w:r>
        <w:rPr>
          <w:rFonts w:ascii="Baskerville" w:hAnsi="Baskerville"/>
          <w:i/>
          <w:iCs/>
          <w:sz w:val="24"/>
          <w:szCs w:val="24"/>
        </w:rPr>
        <w:t>…</w:t>
      </w:r>
      <w:r>
        <w:rPr>
          <w:rFonts w:ascii="Baskerville" w:hAnsi="Baskerville"/>
          <w:i/>
          <w:iCs/>
          <w:sz w:val="24"/>
          <w:szCs w:val="24"/>
        </w:rPr>
        <w:t>) Ainsi, au cours de l</w:t>
      </w:r>
      <w:r>
        <w:rPr>
          <w:rFonts w:ascii="Baskerville" w:hAnsi="Baskerville"/>
          <w:i/>
          <w:iCs/>
          <w:sz w:val="24"/>
          <w:szCs w:val="24"/>
        </w:rPr>
        <w:t>’</w:t>
      </w:r>
      <w:r>
        <w:rPr>
          <w:rFonts w:ascii="Baskerville" w:hAnsi="Baskerville"/>
          <w:i/>
          <w:iCs/>
          <w:sz w:val="24"/>
          <w:szCs w:val="24"/>
        </w:rPr>
        <w:t>ann</w:t>
      </w:r>
      <w:r>
        <w:rPr>
          <w:rFonts w:ascii="Baskerville" w:hAnsi="Baskerville"/>
          <w:i/>
          <w:iCs/>
          <w:sz w:val="24"/>
          <w:szCs w:val="24"/>
        </w:rPr>
        <w:t>é</w:t>
      </w:r>
      <w:r>
        <w:rPr>
          <w:rFonts w:ascii="Baskerville" w:hAnsi="Baskerville"/>
          <w:i/>
          <w:iCs/>
          <w:sz w:val="24"/>
          <w:szCs w:val="24"/>
        </w:rPr>
        <w:t>e 2020, les patients COVID repr</w:t>
      </w:r>
      <w:r>
        <w:rPr>
          <w:rFonts w:ascii="Baskerville" w:hAnsi="Baskerville"/>
          <w:i/>
          <w:iCs/>
          <w:sz w:val="24"/>
          <w:szCs w:val="24"/>
        </w:rPr>
        <w:t>é</w:t>
      </w:r>
      <w:r>
        <w:rPr>
          <w:rFonts w:ascii="Baskerville" w:hAnsi="Baskerville"/>
          <w:i/>
          <w:iCs/>
          <w:sz w:val="24"/>
          <w:szCs w:val="24"/>
        </w:rPr>
        <w:t>sentent 5% de l</w:t>
      </w:r>
      <w:r>
        <w:rPr>
          <w:rFonts w:ascii="Baskerville" w:hAnsi="Baskerville"/>
          <w:i/>
          <w:iCs/>
          <w:sz w:val="24"/>
          <w:szCs w:val="24"/>
        </w:rPr>
        <w:t>’</w:t>
      </w:r>
      <w:r>
        <w:rPr>
          <w:rFonts w:ascii="Baskerville" w:hAnsi="Baskerville"/>
          <w:i/>
          <w:iCs/>
          <w:sz w:val="24"/>
          <w:szCs w:val="24"/>
        </w:rPr>
        <w:t>ensemble des patients pris en charge en service de soins critiques</w:t>
      </w:r>
      <w:r>
        <w:rPr>
          <w:rFonts w:ascii="Baskerville" w:hAnsi="Baskerville"/>
          <w:sz w:val="24"/>
          <w:szCs w:val="24"/>
        </w:rPr>
        <w:t>.</w:t>
      </w:r>
      <w:r>
        <w:rPr>
          <w:rFonts w:ascii="Baskerville" w:hAnsi="Baskerville"/>
          <w:sz w:val="24"/>
          <w:szCs w:val="24"/>
          <w:lang w:val="it-IT"/>
        </w:rPr>
        <w:t xml:space="preserve">» </w:t>
      </w:r>
    </w:p>
    <w:p w14:paraId="43D87DB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tLeast"/>
        <w:jc w:val="both"/>
        <w:rPr>
          <w:rFonts w:ascii="Baskerville" w:eastAsia="Baskerville" w:hAnsi="Baskerville" w:cs="Baskerville"/>
          <w:b/>
          <w:bCs/>
          <w:i/>
          <w:iCs/>
          <w:sz w:val="32"/>
          <w:szCs w:val="32"/>
        </w:rPr>
      </w:pPr>
    </w:p>
    <w:p w14:paraId="635BF4E4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"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Enfin, La mise en place de campagnes massives de tests par le mini</w:t>
      </w:r>
      <w:r>
        <w:rPr>
          <w:rFonts w:ascii="Baskerville" w:hAnsi="Baskerville"/>
          <w:sz w:val="24"/>
          <w:szCs w:val="24"/>
        </w:rPr>
        <w:t>stre des solidarit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s et de la sant</w:t>
      </w:r>
      <w:r>
        <w:rPr>
          <w:rFonts w:ascii="Baskerville" w:hAnsi="Baskerville"/>
          <w:sz w:val="24"/>
          <w:szCs w:val="24"/>
        </w:rPr>
        <w:t xml:space="preserve">é </w:t>
      </w:r>
      <w:r>
        <w:rPr>
          <w:rFonts w:ascii="Baskerville" w:hAnsi="Baskerville"/>
          <w:sz w:val="24"/>
          <w:szCs w:val="24"/>
        </w:rPr>
        <w:t>et le premier ministre a permis d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 xml:space="preserve">obtenir un grand nombre de </w:t>
      </w:r>
      <w:r>
        <w:rPr>
          <w:rFonts w:ascii="Baskerville" w:hAnsi="Baskerville"/>
          <w:sz w:val="24"/>
          <w:szCs w:val="24"/>
        </w:rPr>
        <w:t xml:space="preserve">« </w:t>
      </w:r>
      <w:r>
        <w:rPr>
          <w:rFonts w:ascii="Baskerville" w:hAnsi="Baskerville"/>
          <w:sz w:val="24"/>
          <w:szCs w:val="24"/>
        </w:rPr>
        <w:t xml:space="preserve">cas positifs </w:t>
      </w:r>
      <w:r>
        <w:rPr>
          <w:rFonts w:ascii="Baskerville" w:hAnsi="Baskerville"/>
          <w:sz w:val="24"/>
          <w:szCs w:val="24"/>
          <w:lang w:val="it-IT"/>
        </w:rPr>
        <w:t xml:space="preserve">» </w:t>
      </w:r>
      <w:r>
        <w:rPr>
          <w:rFonts w:ascii="Baskerville" w:hAnsi="Baskerville"/>
          <w:sz w:val="24"/>
          <w:szCs w:val="24"/>
        </w:rPr>
        <w:t xml:space="preserve">aux tests </w:t>
      </w:r>
      <w:r>
        <w:rPr>
          <w:rFonts w:ascii="Baskerville" w:hAnsi="Baskerville"/>
          <w:sz w:val="24"/>
          <w:szCs w:val="24"/>
        </w:rPr>
        <w:lastRenderedPageBreak/>
        <w:t>RT-PCR, imm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diatement et constamment relay</w:t>
      </w:r>
      <w:r>
        <w:rPr>
          <w:rFonts w:ascii="Baskerville" w:hAnsi="Baskerville"/>
          <w:sz w:val="24"/>
          <w:szCs w:val="24"/>
        </w:rPr>
        <w:t xml:space="preserve">é </w:t>
      </w:r>
      <w:r>
        <w:rPr>
          <w:rFonts w:ascii="Baskerville" w:hAnsi="Baskerville"/>
          <w:sz w:val="24"/>
          <w:szCs w:val="24"/>
        </w:rPr>
        <w:t>par les m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dias, ce qui a permis de manipuler la population par la peur et fragiliser les</w:t>
      </w:r>
      <w:r>
        <w:rPr>
          <w:rFonts w:ascii="Baskerville" w:hAnsi="Baskerville"/>
          <w:sz w:val="24"/>
          <w:szCs w:val="24"/>
        </w:rPr>
        <w:t xml:space="preserve"> citoyens mentalement.</w:t>
      </w:r>
      <w:r>
        <w:rPr>
          <w:rFonts w:ascii="Baskerville" w:hAnsi="Baskerville"/>
          <w:sz w:val="24"/>
          <w:szCs w:val="24"/>
        </w:rPr>
        <w:t xml:space="preserve"> </w:t>
      </w:r>
    </w:p>
    <w:p w14:paraId="59CEBD5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"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6B42D619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"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Or, ces tests RT-PCR ne sont pas fiables car le test PCR d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tecte des segments sp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cifiques du mat</w:t>
      </w:r>
      <w:r>
        <w:rPr>
          <w:rFonts w:ascii="Baskerville" w:hAnsi="Baskerville"/>
          <w:sz w:val="24"/>
          <w:szCs w:val="24"/>
        </w:rPr>
        <w:t>é</w:t>
      </w:r>
      <w:proofErr w:type="spellStart"/>
      <w:r>
        <w:rPr>
          <w:rFonts w:ascii="Baskerville" w:hAnsi="Baskerville"/>
          <w:sz w:val="24"/>
          <w:szCs w:val="24"/>
          <w:lang w:val="de-DE"/>
        </w:rPr>
        <w:t>riel</w:t>
      </w:r>
      <w:proofErr w:type="spellEnd"/>
      <w:r>
        <w:rPr>
          <w:rFonts w:ascii="Baskerville" w:hAnsi="Baskerville"/>
          <w:sz w:val="24"/>
          <w:szCs w:val="24"/>
          <w:lang w:val="de-DE"/>
        </w:rPr>
        <w:t xml:space="preserve"> g</w:t>
      </w:r>
      <w:proofErr w:type="spellStart"/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n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tique</w:t>
      </w:r>
      <w:proofErr w:type="spellEnd"/>
      <w:r>
        <w:rPr>
          <w:rFonts w:ascii="Baskerville" w:hAnsi="Baskerville"/>
          <w:sz w:val="24"/>
          <w:szCs w:val="24"/>
        </w:rPr>
        <w:t xml:space="preserve"> pr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 xml:space="preserve">sent dans le SARS-CoV-2. Toutefois, le test PCR ne permet pas de distinguer les virus vivants des virus morts. </w:t>
      </w:r>
      <w:r>
        <w:rPr>
          <w:rFonts w:ascii="Baskerville" w:hAnsi="Baskerville"/>
          <w:sz w:val="24"/>
          <w:szCs w:val="24"/>
        </w:rPr>
        <w:t>Par cons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quent, un test PCR positif ne fournit aucune information sur l'</w:t>
      </w:r>
      <w:proofErr w:type="spellStart"/>
      <w:r>
        <w:rPr>
          <w:rFonts w:ascii="Baskerville" w:hAnsi="Baskerville"/>
          <w:sz w:val="24"/>
          <w:szCs w:val="24"/>
        </w:rPr>
        <w:t>infectivit</w:t>
      </w:r>
      <w:r>
        <w:rPr>
          <w:rFonts w:ascii="Baskerville" w:hAnsi="Baskerville"/>
          <w:sz w:val="24"/>
          <w:szCs w:val="24"/>
        </w:rPr>
        <w:t>é</w:t>
      </w:r>
      <w:proofErr w:type="spellEnd"/>
      <w:r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d'une personne. Utilis</w:t>
      </w:r>
      <w:r>
        <w:rPr>
          <w:rFonts w:ascii="Baskerville" w:hAnsi="Baskerville"/>
          <w:sz w:val="24"/>
          <w:szCs w:val="24"/>
        </w:rPr>
        <w:t xml:space="preserve">é </w:t>
      </w:r>
      <w:proofErr w:type="spellStart"/>
      <w:r>
        <w:rPr>
          <w:rFonts w:ascii="Baskerville" w:hAnsi="Baskerville"/>
          <w:sz w:val="24"/>
          <w:szCs w:val="24"/>
          <w:lang w:val="it-IT"/>
        </w:rPr>
        <w:t>isol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ment</w:t>
      </w:r>
      <w:proofErr w:type="spellEnd"/>
      <w:r>
        <w:rPr>
          <w:rFonts w:ascii="Baskerville" w:hAnsi="Baskerville"/>
          <w:sz w:val="24"/>
          <w:szCs w:val="24"/>
        </w:rPr>
        <w:t>, il ne prouve pas que la personne est activement infect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e, ou malade, ou qu'elle peut infecter d'autres personnes (Jefferson et al, 2020).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Baskerville" w:hAnsi="Baskerville"/>
          <w:sz w:val="24"/>
          <w:szCs w:val="24"/>
        </w:rPr>
        <w:t>Sans cet outil de propagande, le ch</w:t>
      </w:r>
      <w:r>
        <w:rPr>
          <w:rFonts w:ascii="Baskerville" w:hAnsi="Baskerville"/>
          <w:sz w:val="24"/>
          <w:szCs w:val="24"/>
        </w:rPr>
        <w:t>â</w:t>
      </w:r>
      <w:r>
        <w:rPr>
          <w:rFonts w:ascii="Baskerville" w:hAnsi="Baskerville"/>
          <w:sz w:val="24"/>
          <w:szCs w:val="24"/>
        </w:rPr>
        <w:t>teau de cartes s</w:t>
      </w:r>
      <w:r>
        <w:rPr>
          <w:rFonts w:ascii="Baskerville" w:hAnsi="Baskerville"/>
          <w:sz w:val="24"/>
          <w:szCs w:val="24"/>
        </w:rPr>
        <w:t>’é</w:t>
      </w:r>
      <w:r>
        <w:rPr>
          <w:rFonts w:ascii="Baskerville" w:hAnsi="Baskerville"/>
          <w:sz w:val="24"/>
          <w:szCs w:val="24"/>
        </w:rPr>
        <w:t>croule litt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ralement.</w:t>
      </w:r>
    </w:p>
    <w:p w14:paraId="7E1C63F5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" w:line="20" w:lineRule="atLeast"/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223396FB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3033E118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514F1B40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Ceci 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tant dit, l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 xml:space="preserve">obligation </w:t>
      </w:r>
      <w:r>
        <w:rPr>
          <w:rFonts w:ascii="Baskerville" w:hAnsi="Baskerville"/>
        </w:rPr>
        <w:t>« </w:t>
      </w:r>
      <w:r>
        <w:rPr>
          <w:rFonts w:ascii="Baskerville" w:hAnsi="Baskerville"/>
        </w:rPr>
        <w:t>vaccinale</w:t>
      </w:r>
      <w:r>
        <w:rPr>
          <w:rFonts w:ascii="Baskerville" w:hAnsi="Baskerville"/>
        </w:rPr>
        <w:t xml:space="preserve"> » </w:t>
      </w:r>
      <w:r>
        <w:rPr>
          <w:rFonts w:ascii="Baskerville" w:hAnsi="Baskerville"/>
        </w:rPr>
        <w:t>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guis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e, repose sur plusieurs postulats qui s'av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rent faux, l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gitimant de fait la remise en cause de cette obligation.</w:t>
      </w:r>
    </w:p>
    <w:p w14:paraId="62D555AB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2D445EC8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Aux </w:t>
      </w:r>
      <w:r>
        <w:rPr>
          <w:rFonts w:ascii="Baskerville" w:hAnsi="Baskerville"/>
        </w:rPr>
        <w:t>termes de ces postulats :</w:t>
      </w:r>
    </w:p>
    <w:p w14:paraId="32F4FA72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7B38AE71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1- Aucune th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rapeutique efficace n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existe,</w:t>
      </w:r>
    </w:p>
    <w:p w14:paraId="48892CBF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2- Seul le vaccin pourrait enrayer cette 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pid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mie,</w:t>
      </w:r>
    </w:p>
    <w:p w14:paraId="5186736D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3- Les vaccins actuellement disponibles seraient efficaces et sans danger.</w:t>
      </w:r>
    </w:p>
    <w:p w14:paraId="2E0706D9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5E9E7C09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  <w:bCs/>
          <w:u w:val="single"/>
        </w:rPr>
        <w:t>Par cons</w:t>
      </w:r>
      <w:r>
        <w:rPr>
          <w:rFonts w:ascii="Baskerville" w:hAnsi="Baskerville"/>
          <w:b/>
          <w:bCs/>
          <w:u w:val="single"/>
        </w:rPr>
        <w:t>é</w:t>
      </w:r>
      <w:r>
        <w:rPr>
          <w:rFonts w:ascii="Baskerville" w:hAnsi="Baskerville"/>
          <w:b/>
          <w:bCs/>
          <w:u w:val="single"/>
        </w:rPr>
        <w:t>quent</w:t>
      </w:r>
      <w:r>
        <w:rPr>
          <w:rFonts w:ascii="Baskerville" w:hAnsi="Baskerville"/>
        </w:rPr>
        <w:t>, mes requ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rants souhaiteraient </w:t>
      </w:r>
      <w:r>
        <w:rPr>
          <w:rFonts w:ascii="Baskerville" w:hAnsi="Baskerville"/>
        </w:rPr>
        <w:t>obtenir des 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ponses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leurs interrogations.</w:t>
      </w:r>
    </w:p>
    <w:p w14:paraId="010950DF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5D702831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32C2CDF3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7663A2AA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LEURS QUESTIONS SONT LES SUIVANTES:</w:t>
      </w:r>
    </w:p>
    <w:p w14:paraId="67644738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D0D2C1A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D61A57B" w14:textId="77777777" w:rsidR="001C6530" w:rsidRDefault="00035B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Question 1 :</w:t>
      </w:r>
    </w:p>
    <w:p w14:paraId="361636D3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D422003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proofErr w:type="spellStart"/>
      <w:r>
        <w:rPr>
          <w:rFonts w:ascii="Baskerville" w:hAnsi="Baskerville"/>
          <w:b/>
          <w:bCs/>
        </w:rPr>
        <w:t>Savez vous</w:t>
      </w:r>
      <w:proofErr w:type="spellEnd"/>
      <w:r>
        <w:rPr>
          <w:rFonts w:ascii="Baskerville" w:hAnsi="Baskerville"/>
          <w:b/>
          <w:bCs/>
        </w:rPr>
        <w:t xml:space="preserve"> que la Covid-19 est soign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 xml:space="preserve">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>travers le monde avec des traitements pr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coces et qu</w:t>
      </w:r>
      <w:r>
        <w:rPr>
          <w:rFonts w:ascii="Baskerville" w:hAnsi="Baskerville"/>
          <w:b/>
          <w:bCs/>
        </w:rPr>
        <w:t>’</w:t>
      </w:r>
      <w:r>
        <w:rPr>
          <w:rFonts w:ascii="Baskerville" w:hAnsi="Baskerville"/>
          <w:b/>
          <w:bCs/>
        </w:rPr>
        <w:t>il existe une hi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 xml:space="preserve">rarchie des preuves scientifiques permettant </w:t>
      </w:r>
      <w:r>
        <w:rPr>
          <w:rFonts w:ascii="Baskerville" w:hAnsi="Baskerville"/>
          <w:b/>
          <w:bCs/>
        </w:rPr>
        <w:t>de v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rifier scientifiquement la fiabilit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 xml:space="preserve">de ces traitements </w:t>
      </w:r>
      <w:r>
        <w:rPr>
          <w:rFonts w:ascii="Baskerville" w:hAnsi="Baskerville"/>
        </w:rPr>
        <w:t>(voir plainte p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nale en pi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ce jointe p.41 et s.)</w:t>
      </w:r>
      <w:r>
        <w:rPr>
          <w:rFonts w:ascii="Baskerville" w:hAnsi="Baskerville"/>
          <w:b/>
          <w:bCs/>
        </w:rPr>
        <w:t>?</w:t>
      </w:r>
    </w:p>
    <w:p w14:paraId="3CD2C105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7C43C3EA" w14:textId="77777777" w:rsidR="001C6530" w:rsidRDefault="00035B13">
      <w:pPr>
        <w:pStyle w:val="Pardfaut"/>
        <w:numPr>
          <w:ilvl w:val="0"/>
          <w:numId w:val="2"/>
        </w:numPr>
        <w:jc w:val="both"/>
        <w:rPr>
          <w:rFonts w:ascii="Baskerville" w:hAnsi="Baskerville"/>
          <w:sz w:val="24"/>
          <w:szCs w:val="24"/>
          <w:lang w:val="de-DE"/>
        </w:rPr>
      </w:pPr>
      <w:r>
        <w:rPr>
          <w:rFonts w:ascii="Baskerville" w:hAnsi="Baskerville"/>
          <w:b/>
          <w:bCs/>
          <w:spacing w:val="-2"/>
          <w:sz w:val="24"/>
          <w:szCs w:val="24"/>
          <w:lang w:val="de-DE"/>
        </w:rPr>
        <w:t xml:space="preserve">IVERMECTINE </w:t>
      </w:r>
      <w:r>
        <w:rPr>
          <w:rFonts w:ascii="Baskerville" w:hAnsi="Baskerville"/>
          <w:b/>
          <w:bCs/>
          <w:spacing w:val="-1"/>
          <w:sz w:val="24"/>
          <w:szCs w:val="24"/>
        </w:rPr>
        <w:t xml:space="preserve">: </w:t>
      </w:r>
      <w:r>
        <w:rPr>
          <w:rFonts w:ascii="Baskerville" w:hAnsi="Baskerville"/>
          <w:spacing w:val="-1"/>
          <w:sz w:val="24"/>
          <w:szCs w:val="24"/>
        </w:rPr>
        <w:t xml:space="preserve">Correctement </w:t>
      </w:r>
      <w:proofErr w:type="spellStart"/>
      <w:r>
        <w:rPr>
          <w:rFonts w:ascii="Baskerville" w:hAnsi="Baskerville"/>
          <w:sz w:val="24"/>
          <w:szCs w:val="24"/>
          <w:lang w:val="pt-PT"/>
        </w:rPr>
        <w:t>administr</w:t>
      </w:r>
      <w:proofErr w:type="spellEnd"/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pacing w:val="-1"/>
          <w:sz w:val="24"/>
          <w:szCs w:val="24"/>
        </w:rPr>
        <w:t xml:space="preserve">, il a </w:t>
      </w:r>
      <w:r>
        <w:rPr>
          <w:rFonts w:ascii="Baskerville" w:hAnsi="Baskerville"/>
          <w:sz w:val="24"/>
          <w:szCs w:val="24"/>
        </w:rPr>
        <w:t xml:space="preserve">le </w:t>
      </w:r>
      <w:r>
        <w:rPr>
          <w:rFonts w:ascii="Baskerville" w:hAnsi="Baskerville"/>
          <w:b/>
          <w:bCs/>
          <w:spacing w:val="-2"/>
          <w:sz w:val="24"/>
          <w:szCs w:val="24"/>
        </w:rPr>
        <w:t xml:space="preserve">niveau de preuve </w:t>
      </w:r>
      <w:proofErr w:type="spellStart"/>
      <w:r>
        <w:rPr>
          <w:rFonts w:ascii="Baskerville" w:hAnsi="Baskerville"/>
          <w:b/>
          <w:bCs/>
          <w:spacing w:val="-1"/>
          <w:sz w:val="24"/>
          <w:szCs w:val="24"/>
          <w:lang w:val="pt-PT"/>
        </w:rPr>
        <w:t>maximum</w:t>
      </w:r>
      <w:proofErr w:type="spellEnd"/>
      <w:r>
        <w:rPr>
          <w:rFonts w:ascii="Baskerville" w:hAnsi="Baskerville"/>
          <w:spacing w:val="-1"/>
          <w:sz w:val="24"/>
          <w:szCs w:val="24"/>
        </w:rPr>
        <w:t xml:space="preserve">, </w:t>
      </w:r>
      <w:r>
        <w:rPr>
          <w:rFonts w:ascii="Baskerville" w:hAnsi="Baskerville"/>
          <w:sz w:val="24"/>
          <w:szCs w:val="24"/>
        </w:rPr>
        <w:t xml:space="preserve">revue </w:t>
      </w:r>
      <w:r>
        <w:rPr>
          <w:rFonts w:ascii="Baskerville" w:hAnsi="Baskerville"/>
          <w:spacing w:val="-2"/>
          <w:sz w:val="24"/>
          <w:szCs w:val="24"/>
        </w:rPr>
        <w:t>syst</w:t>
      </w:r>
      <w:r>
        <w:rPr>
          <w:rFonts w:ascii="Baskerville" w:hAnsi="Baskerville"/>
          <w:spacing w:val="-2"/>
          <w:sz w:val="24"/>
          <w:szCs w:val="24"/>
        </w:rPr>
        <w:t>é</w:t>
      </w:r>
      <w:r>
        <w:rPr>
          <w:rFonts w:ascii="Baskerville" w:hAnsi="Baskerville"/>
          <w:spacing w:val="-2"/>
          <w:sz w:val="24"/>
          <w:szCs w:val="24"/>
        </w:rPr>
        <w:t xml:space="preserve">matique </w:t>
      </w:r>
      <w:r>
        <w:rPr>
          <w:rFonts w:ascii="Baskerville" w:hAnsi="Baskerville"/>
          <w:spacing w:val="-3"/>
          <w:sz w:val="24"/>
          <w:szCs w:val="24"/>
        </w:rPr>
        <w:t xml:space="preserve">avec </w:t>
      </w:r>
      <w:r>
        <w:rPr>
          <w:rFonts w:ascii="Baskerville" w:hAnsi="Baskerville"/>
          <w:sz w:val="24"/>
          <w:szCs w:val="24"/>
        </w:rPr>
        <w:t>m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 xml:space="preserve">ta-analyse, </w:t>
      </w:r>
      <w:r>
        <w:rPr>
          <w:rFonts w:ascii="Baskerville" w:hAnsi="Baskerville"/>
          <w:spacing w:val="-1"/>
          <w:sz w:val="24"/>
          <w:szCs w:val="24"/>
        </w:rPr>
        <w:t xml:space="preserve">revue </w:t>
      </w:r>
      <w:r>
        <w:rPr>
          <w:rFonts w:ascii="Baskerville" w:hAnsi="Baskerville"/>
          <w:sz w:val="24"/>
          <w:szCs w:val="24"/>
          <w:lang w:val="da-DK"/>
        </w:rPr>
        <w:t xml:space="preserve">et </w:t>
      </w:r>
      <w:r>
        <w:rPr>
          <w:rFonts w:ascii="Baskerville" w:hAnsi="Baskerville"/>
          <w:spacing w:val="-2"/>
          <w:sz w:val="24"/>
          <w:szCs w:val="24"/>
        </w:rPr>
        <w:t>publi</w:t>
      </w:r>
      <w:r>
        <w:rPr>
          <w:rFonts w:ascii="Baskerville" w:hAnsi="Baskerville"/>
          <w:spacing w:val="-2"/>
          <w:sz w:val="24"/>
          <w:szCs w:val="24"/>
        </w:rPr>
        <w:t>é</w:t>
      </w:r>
      <w:r>
        <w:rPr>
          <w:rFonts w:ascii="Baskerville" w:hAnsi="Baskerville"/>
          <w:spacing w:val="-2"/>
          <w:sz w:val="24"/>
          <w:szCs w:val="24"/>
        </w:rPr>
        <w:t>e</w:t>
      </w:r>
      <w:r>
        <w:rPr>
          <w:rFonts w:ascii="Baskerville" w:hAnsi="Baskerville"/>
          <w:spacing w:val="-2"/>
          <w:sz w:val="24"/>
          <w:szCs w:val="24"/>
        </w:rPr>
        <w:t>,</w:t>
      </w:r>
      <w:r>
        <w:rPr>
          <w:rFonts w:ascii="Baskerville" w:hAnsi="Baskerville"/>
          <w:spacing w:val="-1"/>
          <w:sz w:val="24"/>
          <w:szCs w:val="24"/>
        </w:rPr>
        <w:t xml:space="preserve"> é</w:t>
      </w:r>
      <w:r>
        <w:rPr>
          <w:rFonts w:ascii="Baskerville" w:hAnsi="Baskerville"/>
          <w:spacing w:val="-1"/>
          <w:sz w:val="24"/>
          <w:szCs w:val="24"/>
        </w:rPr>
        <w:t>tant s</w:t>
      </w:r>
      <w:r>
        <w:rPr>
          <w:rFonts w:ascii="Baskerville" w:hAnsi="Baskerville"/>
          <w:spacing w:val="-1"/>
          <w:sz w:val="24"/>
          <w:szCs w:val="24"/>
        </w:rPr>
        <w:t>û</w:t>
      </w:r>
      <w:r>
        <w:rPr>
          <w:rFonts w:ascii="Baskerville" w:hAnsi="Baskerville"/>
          <w:spacing w:val="-1"/>
          <w:sz w:val="24"/>
          <w:szCs w:val="24"/>
        </w:rPr>
        <w:t>r dans le traitement pr</w:t>
      </w:r>
      <w:r>
        <w:rPr>
          <w:rFonts w:ascii="Baskerville" w:hAnsi="Baskerville"/>
          <w:spacing w:val="-1"/>
          <w:sz w:val="24"/>
          <w:szCs w:val="24"/>
        </w:rPr>
        <w:t>é</w:t>
      </w:r>
      <w:r>
        <w:rPr>
          <w:rFonts w:ascii="Baskerville" w:hAnsi="Baskerville"/>
          <w:spacing w:val="-1"/>
          <w:sz w:val="24"/>
          <w:szCs w:val="24"/>
        </w:rPr>
        <w:t xml:space="preserve">coce du </w:t>
      </w:r>
      <w:r>
        <w:rPr>
          <w:rFonts w:ascii="Baskerville" w:hAnsi="Baskerville"/>
          <w:spacing w:val="-8"/>
          <w:sz w:val="24"/>
          <w:szCs w:val="24"/>
        </w:rPr>
        <w:t>COVID-19</w:t>
      </w:r>
      <w:r>
        <w:rPr>
          <w:rFonts w:ascii="Baskerville" w:hAnsi="Baskerville"/>
          <w:spacing w:val="-8"/>
          <w:sz w:val="24"/>
          <w:szCs w:val="24"/>
        </w:rPr>
        <w:t>.</w:t>
      </w:r>
    </w:p>
    <w:p w14:paraId="4EBFE5D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32E03581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5E7160A4" w14:textId="77777777" w:rsidR="001C6530" w:rsidRPr="00027EAF" w:rsidRDefault="00035B13">
      <w:pPr>
        <w:widowControl w:val="0"/>
        <w:numPr>
          <w:ilvl w:val="0"/>
          <w:numId w:val="3"/>
        </w:numPr>
        <w:ind w:right="109"/>
        <w:jc w:val="both"/>
        <w:rPr>
          <w:rFonts w:ascii="Baskerville" w:eastAsia="Arial Unicode MS" w:hAnsi="Baskerville" w:cs="Arial Unicode MS"/>
          <w:sz w:val="22"/>
          <w:szCs w:val="22"/>
        </w:rPr>
      </w:pPr>
      <w:r>
        <w:rPr>
          <w:rFonts w:ascii="Baskerville" w:eastAsia="Arial Unicode MS" w:hAnsi="Baskerville" w:cs="Arial Unicode MS"/>
          <w:b/>
          <w:bCs/>
          <w:spacing w:val="-1"/>
          <w:sz w:val="22"/>
          <w:szCs w:val="22"/>
        </w:rPr>
        <w:t>HYDROXYCHLOROQUINE</w:t>
      </w:r>
      <w:r w:rsidRPr="00027EAF">
        <w:rPr>
          <w:rFonts w:ascii="Baskerville" w:eastAsia="Arial Unicode MS" w:hAnsi="Baskerville" w:cs="Arial Unicode MS"/>
          <w:b/>
          <w:bCs/>
          <w:spacing w:val="-1"/>
          <w:sz w:val="22"/>
          <w:szCs w:val="22"/>
        </w:rPr>
        <w:t xml:space="preserve"> :</w:t>
      </w:r>
      <w:r>
        <w:rPr>
          <w:rFonts w:ascii="Baskerville" w:eastAsia="Arial Unicode MS" w:hAnsi="Baskerville" w:cs="Arial Unicode MS"/>
          <w:b/>
          <w:bCs/>
          <w:spacing w:val="-1"/>
          <w:sz w:val="22"/>
          <w:szCs w:val="22"/>
        </w:rPr>
        <w:t xml:space="preserve"> Ce traitement 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(sp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é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 xml:space="preserve">cifiquement </w:t>
      </w:r>
      <w:r>
        <w:rPr>
          <w:rFonts w:ascii="Baskerville" w:eastAsia="Arial Unicode MS" w:hAnsi="Baskerville" w:cs="Arial Unicode MS"/>
          <w:spacing w:val="-1"/>
          <w:sz w:val="22"/>
          <w:szCs w:val="22"/>
        </w:rPr>
        <w:t>utilis</w:t>
      </w:r>
      <w:r>
        <w:rPr>
          <w:rFonts w:ascii="Baskerville" w:eastAsia="Arial Unicode MS" w:hAnsi="Baskerville" w:cs="Arial Unicode MS"/>
          <w:spacing w:val="-1"/>
          <w:sz w:val="22"/>
          <w:szCs w:val="22"/>
        </w:rPr>
        <w:t xml:space="preserve">é 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dans les premiers jours des sympt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ô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mes</w:t>
      </w:r>
      <w:r w:rsidRPr="00027EAF">
        <w:rPr>
          <w:rFonts w:ascii="Baskerville" w:eastAsia="Arial Unicode MS" w:hAnsi="Baskerville" w:cs="Arial Unicode MS"/>
          <w:sz w:val="22"/>
          <w:szCs w:val="22"/>
        </w:rPr>
        <w:t xml:space="preserve">, </w:t>
      </w:r>
      <w:r w:rsidRPr="00027EAF">
        <w:rPr>
          <w:rFonts w:ascii="Baskerville" w:eastAsia="Arial Unicode MS" w:hAnsi="Baskerville" w:cs="Arial Unicode MS"/>
          <w:b/>
          <w:bCs/>
          <w:sz w:val="22"/>
          <w:szCs w:val="22"/>
        </w:rPr>
        <w:t xml:space="preserve">pas </w:t>
      </w:r>
      <w:r w:rsidRPr="00027EAF">
        <w:rPr>
          <w:rFonts w:ascii="Baskerville" w:eastAsia="Arial Unicode MS" w:hAnsi="Baskerville" w:cs="Arial Unicode MS"/>
          <w:sz w:val="22"/>
          <w:szCs w:val="22"/>
        </w:rPr>
        <w:t xml:space="preserve">dans les </w:t>
      </w:r>
      <w:r w:rsidRPr="00027EAF">
        <w:rPr>
          <w:rFonts w:ascii="Baskerville" w:eastAsia="Arial Unicode MS" w:hAnsi="Baskerville" w:cs="Arial Unicode MS"/>
          <w:spacing w:val="-3"/>
          <w:sz w:val="22"/>
          <w:szCs w:val="22"/>
        </w:rPr>
        <w:t>stades avanc</w:t>
      </w:r>
      <w:r w:rsidRPr="00027EAF">
        <w:rPr>
          <w:rFonts w:ascii="Baskerville" w:eastAsia="Arial Unicode MS" w:hAnsi="Baskerville" w:cs="Arial Unicode MS"/>
          <w:spacing w:val="-3"/>
          <w:sz w:val="22"/>
          <w:szCs w:val="22"/>
        </w:rPr>
        <w:t>é</w:t>
      </w:r>
      <w:r w:rsidRPr="00027EAF">
        <w:rPr>
          <w:rFonts w:ascii="Baskerville" w:eastAsia="Arial Unicode MS" w:hAnsi="Baskerville" w:cs="Arial Unicode MS"/>
          <w:spacing w:val="-3"/>
          <w:sz w:val="22"/>
          <w:szCs w:val="22"/>
        </w:rPr>
        <w:t xml:space="preserve">s) </w:t>
      </w:r>
      <w:r w:rsidRPr="00027EAF">
        <w:rPr>
          <w:rFonts w:ascii="Baskerville" w:eastAsia="Arial Unicode MS" w:hAnsi="Baskerville" w:cs="Arial Unicode MS"/>
          <w:b/>
          <w:bCs/>
          <w:spacing w:val="-1"/>
          <w:sz w:val="22"/>
          <w:szCs w:val="22"/>
        </w:rPr>
        <w:t xml:space="preserve">a </w:t>
      </w:r>
      <w:r w:rsidRPr="00027EAF">
        <w:rPr>
          <w:rFonts w:ascii="Baskerville" w:eastAsia="Arial Unicode MS" w:hAnsi="Baskerville" w:cs="Arial Unicode MS"/>
          <w:b/>
          <w:bCs/>
          <w:sz w:val="22"/>
          <w:szCs w:val="22"/>
        </w:rPr>
        <w:t xml:space="preserve">le </w:t>
      </w:r>
      <w:r w:rsidRPr="00027EAF">
        <w:rPr>
          <w:rFonts w:ascii="Baskerville" w:eastAsia="Arial Unicode MS" w:hAnsi="Baskerville" w:cs="Arial Unicode MS"/>
          <w:b/>
          <w:bCs/>
          <w:spacing w:val="-2"/>
          <w:sz w:val="22"/>
          <w:szCs w:val="22"/>
        </w:rPr>
        <w:t xml:space="preserve">niveau </w:t>
      </w:r>
      <w:r w:rsidRPr="00027EAF">
        <w:rPr>
          <w:rFonts w:ascii="Baskerville" w:eastAsia="Arial Unicode MS" w:hAnsi="Baskerville" w:cs="Arial Unicode MS"/>
          <w:b/>
          <w:bCs/>
          <w:spacing w:val="-3"/>
          <w:sz w:val="22"/>
          <w:szCs w:val="22"/>
        </w:rPr>
        <w:t xml:space="preserve">de </w:t>
      </w:r>
      <w:r w:rsidRPr="00027EAF">
        <w:rPr>
          <w:rFonts w:ascii="Baskerville" w:eastAsia="Arial Unicode MS" w:hAnsi="Baskerville" w:cs="Arial Unicode MS"/>
          <w:b/>
          <w:bCs/>
          <w:spacing w:val="-2"/>
          <w:sz w:val="22"/>
          <w:szCs w:val="22"/>
        </w:rPr>
        <w:t xml:space="preserve">preuve </w:t>
      </w:r>
      <w:r w:rsidRPr="00027EAF">
        <w:rPr>
          <w:rFonts w:ascii="Baskerville" w:eastAsia="Arial Unicode MS" w:hAnsi="Baskerville" w:cs="Arial Unicode MS"/>
          <w:b/>
          <w:bCs/>
          <w:spacing w:val="-1"/>
          <w:sz w:val="22"/>
          <w:szCs w:val="22"/>
        </w:rPr>
        <w:t>maximum</w:t>
      </w:r>
      <w:r w:rsidRPr="00027EAF">
        <w:rPr>
          <w:rFonts w:ascii="Baskerville" w:eastAsia="Arial Unicode MS" w:hAnsi="Baskerville" w:cs="Arial Unicode MS"/>
          <w:spacing w:val="-2"/>
          <w:sz w:val="22"/>
          <w:szCs w:val="22"/>
        </w:rPr>
        <w:t xml:space="preserve">, 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 xml:space="preserve">revue </w:t>
      </w:r>
      <w:r w:rsidRPr="00027EAF">
        <w:rPr>
          <w:rFonts w:ascii="Baskerville" w:eastAsia="Arial Unicode MS" w:hAnsi="Baskerville" w:cs="Arial Unicode MS"/>
          <w:spacing w:val="-2"/>
          <w:sz w:val="22"/>
          <w:szCs w:val="22"/>
        </w:rPr>
        <w:t>syst</w:t>
      </w:r>
      <w:r w:rsidRPr="00027EAF">
        <w:rPr>
          <w:rFonts w:ascii="Baskerville" w:eastAsia="Arial Unicode MS" w:hAnsi="Baskerville" w:cs="Arial Unicode MS"/>
          <w:spacing w:val="-2"/>
          <w:sz w:val="22"/>
          <w:szCs w:val="22"/>
        </w:rPr>
        <w:t>é</w:t>
      </w:r>
      <w:r w:rsidRPr="00027EAF">
        <w:rPr>
          <w:rFonts w:ascii="Baskerville" w:eastAsia="Arial Unicode MS" w:hAnsi="Baskerville" w:cs="Arial Unicode MS"/>
          <w:spacing w:val="-2"/>
          <w:sz w:val="22"/>
          <w:szCs w:val="22"/>
        </w:rPr>
        <w:t xml:space="preserve">matique </w:t>
      </w:r>
      <w:r w:rsidRPr="00027EAF">
        <w:rPr>
          <w:rFonts w:ascii="Baskerville" w:eastAsia="Arial Unicode MS" w:hAnsi="Baskerville" w:cs="Arial Unicode MS"/>
          <w:spacing w:val="-3"/>
          <w:sz w:val="22"/>
          <w:szCs w:val="22"/>
        </w:rPr>
        <w:t xml:space="preserve">avec </w:t>
      </w:r>
      <w:r w:rsidRPr="00027EAF">
        <w:rPr>
          <w:rFonts w:ascii="Baskerville" w:eastAsia="Arial Unicode MS" w:hAnsi="Baskerville" w:cs="Arial Unicode MS"/>
          <w:sz w:val="22"/>
          <w:szCs w:val="22"/>
        </w:rPr>
        <w:t>m</w:t>
      </w:r>
      <w:r w:rsidRPr="00027EAF">
        <w:rPr>
          <w:rFonts w:ascii="Baskerville" w:eastAsia="Arial Unicode MS" w:hAnsi="Baskerville" w:cs="Arial Unicode MS"/>
          <w:sz w:val="22"/>
          <w:szCs w:val="22"/>
        </w:rPr>
        <w:t>é</w:t>
      </w:r>
      <w:r w:rsidRPr="00027EAF">
        <w:rPr>
          <w:rFonts w:ascii="Baskerville" w:eastAsia="Arial Unicode MS" w:hAnsi="Baskerville" w:cs="Arial Unicode MS"/>
          <w:sz w:val="22"/>
          <w:szCs w:val="22"/>
        </w:rPr>
        <w:t xml:space="preserve">ta-analyse, 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examin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é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 xml:space="preserve">e </w:t>
      </w:r>
      <w:r w:rsidRPr="00027EAF">
        <w:rPr>
          <w:rFonts w:ascii="Baskerville" w:eastAsia="Arial Unicode MS" w:hAnsi="Baskerville" w:cs="Arial Unicode MS"/>
          <w:sz w:val="22"/>
          <w:szCs w:val="22"/>
        </w:rPr>
        <w:t xml:space="preserve">et </w:t>
      </w:r>
      <w:r w:rsidRPr="00027EAF">
        <w:rPr>
          <w:rFonts w:ascii="Baskerville" w:eastAsia="Arial Unicode MS" w:hAnsi="Baskerville" w:cs="Arial Unicode MS"/>
          <w:spacing w:val="-2"/>
          <w:sz w:val="22"/>
          <w:szCs w:val="22"/>
        </w:rPr>
        <w:t>publi</w:t>
      </w:r>
      <w:r w:rsidRPr="00027EAF">
        <w:rPr>
          <w:rFonts w:ascii="Baskerville" w:eastAsia="Arial Unicode MS" w:hAnsi="Baskerville" w:cs="Arial Unicode MS"/>
          <w:spacing w:val="-2"/>
          <w:sz w:val="22"/>
          <w:szCs w:val="22"/>
        </w:rPr>
        <w:t>é</w:t>
      </w:r>
      <w:r w:rsidRPr="00027EAF">
        <w:rPr>
          <w:rFonts w:ascii="Baskerville" w:eastAsia="Arial Unicode MS" w:hAnsi="Baskerville" w:cs="Arial Unicode MS"/>
          <w:spacing w:val="-2"/>
          <w:sz w:val="22"/>
          <w:szCs w:val="22"/>
        </w:rPr>
        <w:t>e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 xml:space="preserve">, 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é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tant s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>û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 xml:space="preserve">r dans le traitement </w:t>
      </w:r>
      <w:r>
        <w:rPr>
          <w:rFonts w:ascii="Baskerville" w:eastAsia="Arial Unicode MS" w:hAnsi="Baskerville" w:cs="Arial Unicode MS"/>
          <w:spacing w:val="-1"/>
          <w:sz w:val="22"/>
          <w:szCs w:val="22"/>
        </w:rPr>
        <w:t>pr</w:t>
      </w:r>
      <w:r>
        <w:rPr>
          <w:rFonts w:ascii="Baskerville" w:eastAsia="Arial Unicode MS" w:hAnsi="Baskerville" w:cs="Arial Unicode MS"/>
          <w:spacing w:val="-1"/>
          <w:sz w:val="22"/>
          <w:szCs w:val="22"/>
        </w:rPr>
        <w:t>é</w:t>
      </w:r>
      <w:r>
        <w:rPr>
          <w:rFonts w:ascii="Baskerville" w:eastAsia="Arial Unicode MS" w:hAnsi="Baskerville" w:cs="Arial Unicode MS"/>
          <w:spacing w:val="-1"/>
          <w:sz w:val="22"/>
          <w:szCs w:val="22"/>
        </w:rPr>
        <w:t xml:space="preserve">coce </w:t>
      </w:r>
      <w:r w:rsidRPr="00027EAF">
        <w:rPr>
          <w:rFonts w:ascii="Baskerville" w:eastAsia="Arial Unicode MS" w:hAnsi="Baskerville" w:cs="Arial Unicode MS"/>
          <w:spacing w:val="-1"/>
          <w:sz w:val="22"/>
          <w:szCs w:val="22"/>
        </w:rPr>
        <w:t xml:space="preserve">du </w:t>
      </w:r>
      <w:r w:rsidRPr="00027EAF">
        <w:rPr>
          <w:rFonts w:ascii="Baskerville" w:eastAsia="Arial Unicode MS" w:hAnsi="Baskerville" w:cs="Arial Unicode MS"/>
          <w:spacing w:val="-7"/>
          <w:sz w:val="22"/>
          <w:szCs w:val="22"/>
        </w:rPr>
        <w:t>COVID-19</w:t>
      </w:r>
      <w:r>
        <w:rPr>
          <w:rFonts w:ascii="Baskerville" w:eastAsia="Arial Unicode MS" w:hAnsi="Baskerville" w:cs="Arial Unicode MS"/>
          <w:spacing w:val="-7"/>
          <w:sz w:val="22"/>
          <w:szCs w:val="22"/>
        </w:rPr>
        <w:t>.</w:t>
      </w:r>
    </w:p>
    <w:p w14:paraId="3E95580F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0260012F" w14:textId="77777777" w:rsidR="001C6530" w:rsidRPr="00027EAF" w:rsidRDefault="00035B13">
      <w:pPr>
        <w:widowControl w:val="0"/>
        <w:numPr>
          <w:ilvl w:val="0"/>
          <w:numId w:val="4"/>
        </w:numPr>
        <w:ind w:right="106"/>
        <w:jc w:val="both"/>
        <w:rPr>
          <w:rFonts w:ascii="Baskerville" w:eastAsia="Arial Unicode MS" w:hAnsi="Baskerville" w:cs="Arial Unicode MS"/>
        </w:rPr>
      </w:pPr>
      <w:r w:rsidRPr="00027EAF">
        <w:rPr>
          <w:rFonts w:ascii="Baskerville" w:eastAsia="Arial Unicode MS" w:hAnsi="Baskerville" w:cs="Arial Unicode MS"/>
          <w:b/>
          <w:bCs/>
        </w:rPr>
        <w:t>F</w:t>
      </w:r>
      <w:r>
        <w:rPr>
          <w:rFonts w:ascii="Baskerville" w:eastAsia="Arial Unicode MS" w:hAnsi="Baskerville" w:cs="Arial Unicode MS"/>
          <w:b/>
          <w:bCs/>
        </w:rPr>
        <w:t>LUVOXAMINE</w:t>
      </w:r>
      <w:r w:rsidRPr="00027EAF">
        <w:rPr>
          <w:rFonts w:ascii="Baskerville" w:eastAsia="Arial Unicode MS" w:hAnsi="Baskerville" w:cs="Arial Unicode MS"/>
          <w:b/>
          <w:bCs/>
        </w:rPr>
        <w:t xml:space="preserve"> : </w:t>
      </w:r>
      <w:r>
        <w:rPr>
          <w:rFonts w:ascii="Baskerville" w:eastAsia="Arial Unicode MS" w:hAnsi="Baskerville" w:cs="Arial Unicode MS"/>
        </w:rPr>
        <w:t>Ce traitement</w:t>
      </w:r>
      <w:r>
        <w:rPr>
          <w:rFonts w:ascii="Baskerville" w:eastAsia="Arial Unicode MS" w:hAnsi="Baskerville" w:cs="Arial Unicode MS"/>
          <w:b/>
          <w:bCs/>
        </w:rPr>
        <w:t xml:space="preserve"> </w:t>
      </w:r>
      <w:r w:rsidRPr="00027EAF">
        <w:rPr>
          <w:rFonts w:ascii="Baskerville" w:eastAsia="Arial Unicode MS" w:hAnsi="Baskerville" w:cs="Arial Unicode MS"/>
        </w:rPr>
        <w:t>a fait l'objet</w:t>
      </w:r>
      <w:r w:rsidRPr="00027EAF">
        <w:rPr>
          <w:rFonts w:ascii="Baskerville" w:eastAsia="Arial Unicode MS" w:hAnsi="Baskerville" w:cs="Arial Unicode MS"/>
          <w:b/>
          <w:bCs/>
        </w:rPr>
        <w:t xml:space="preserve"> </w:t>
      </w:r>
      <w:r w:rsidRPr="00027EAF">
        <w:rPr>
          <w:rFonts w:ascii="Baskerville" w:eastAsia="Arial Unicode MS" w:hAnsi="Baskerville" w:cs="Arial Unicode MS"/>
          <w:spacing w:val="-1"/>
        </w:rPr>
        <w:t xml:space="preserve">d'un </w:t>
      </w:r>
      <w:r w:rsidRPr="00027EAF">
        <w:rPr>
          <w:rFonts w:ascii="Baskerville" w:eastAsia="Arial Unicode MS" w:hAnsi="Baskerville" w:cs="Arial Unicode MS"/>
        </w:rPr>
        <w:t xml:space="preserve">essai </w:t>
      </w:r>
      <w:r w:rsidRPr="00027EAF">
        <w:rPr>
          <w:rFonts w:ascii="Baskerville" w:eastAsia="Arial Unicode MS" w:hAnsi="Baskerville" w:cs="Arial Unicode MS"/>
          <w:spacing w:val="-1"/>
        </w:rPr>
        <w:t xml:space="preserve">clinique </w:t>
      </w:r>
      <w:r w:rsidRPr="00027EAF">
        <w:rPr>
          <w:rFonts w:ascii="Baskerville" w:eastAsia="Arial Unicode MS" w:hAnsi="Baskerville" w:cs="Arial Unicode MS"/>
          <w:spacing w:val="-2"/>
        </w:rPr>
        <w:t>randomis</w:t>
      </w:r>
      <w:r w:rsidRPr="00027EAF">
        <w:rPr>
          <w:rFonts w:ascii="Baskerville" w:eastAsia="Arial Unicode MS" w:hAnsi="Baskerville" w:cs="Arial Unicode MS"/>
          <w:spacing w:val="-2"/>
        </w:rPr>
        <w:t>é</w:t>
      </w:r>
      <w:r w:rsidRPr="00027EAF">
        <w:rPr>
          <w:rFonts w:ascii="Baskerville" w:eastAsia="Arial Unicode MS" w:hAnsi="Baskerville" w:cs="Arial Unicode MS"/>
          <w:spacing w:val="-1"/>
        </w:rPr>
        <w:t xml:space="preserve">, revu </w:t>
      </w:r>
      <w:r w:rsidRPr="00027EAF">
        <w:rPr>
          <w:rFonts w:ascii="Baskerville" w:eastAsia="Arial Unicode MS" w:hAnsi="Baskerville" w:cs="Arial Unicode MS"/>
        </w:rPr>
        <w:t xml:space="preserve">et </w:t>
      </w:r>
      <w:r w:rsidRPr="00027EAF">
        <w:rPr>
          <w:rFonts w:ascii="Baskerville" w:eastAsia="Arial Unicode MS" w:hAnsi="Baskerville" w:cs="Arial Unicode MS"/>
          <w:spacing w:val="-2"/>
        </w:rPr>
        <w:t>publi</w:t>
      </w:r>
      <w:r w:rsidRPr="00027EAF">
        <w:rPr>
          <w:rFonts w:ascii="Baskerville" w:eastAsia="Arial Unicode MS" w:hAnsi="Baskerville" w:cs="Arial Unicode MS"/>
          <w:spacing w:val="-2"/>
        </w:rPr>
        <w:t>é</w:t>
      </w:r>
      <w:r w:rsidRPr="00027EAF">
        <w:rPr>
          <w:rFonts w:ascii="Baskerville" w:eastAsia="Arial Unicode MS" w:hAnsi="Baskerville" w:cs="Arial Unicode MS"/>
          <w:spacing w:val="-2"/>
        </w:rPr>
        <w:t xml:space="preserve">, </w:t>
      </w:r>
      <w:r w:rsidRPr="00027EAF">
        <w:rPr>
          <w:rFonts w:ascii="Baskerville" w:eastAsia="Arial Unicode MS" w:hAnsi="Baskerville" w:cs="Arial Unicode MS"/>
        </w:rPr>
        <w:t>le deuxi</w:t>
      </w:r>
      <w:r w:rsidRPr="00027EAF">
        <w:rPr>
          <w:rFonts w:ascii="Baskerville" w:eastAsia="Arial Unicode MS" w:hAnsi="Baskerville" w:cs="Arial Unicode MS"/>
        </w:rPr>
        <w:t>è</w:t>
      </w:r>
      <w:r w:rsidRPr="00027EAF">
        <w:rPr>
          <w:rFonts w:ascii="Baskerville" w:eastAsia="Arial Unicode MS" w:hAnsi="Baskerville" w:cs="Arial Unicode MS"/>
        </w:rPr>
        <w:t xml:space="preserve">me </w:t>
      </w:r>
      <w:r w:rsidRPr="00027EAF">
        <w:rPr>
          <w:rFonts w:ascii="Baskerville" w:eastAsia="Arial Unicode MS" w:hAnsi="Baskerville" w:cs="Arial Unicode MS"/>
          <w:spacing w:val="-1"/>
        </w:rPr>
        <w:t xml:space="preserve">plus haut </w:t>
      </w:r>
      <w:r w:rsidRPr="00027EAF">
        <w:rPr>
          <w:rFonts w:ascii="Baskerville" w:eastAsia="Arial Unicode MS" w:hAnsi="Baskerville" w:cs="Arial Unicode MS"/>
          <w:spacing w:val="-3"/>
        </w:rPr>
        <w:t xml:space="preserve">niveau de </w:t>
      </w:r>
      <w:r w:rsidRPr="00027EAF">
        <w:rPr>
          <w:rFonts w:ascii="Baskerville" w:eastAsia="Arial Unicode MS" w:hAnsi="Baskerville" w:cs="Arial Unicode MS"/>
          <w:spacing w:val="-1"/>
        </w:rPr>
        <w:t>preuve scientifique</w:t>
      </w:r>
      <w:r w:rsidRPr="00027EAF">
        <w:rPr>
          <w:rFonts w:ascii="Baskerville" w:eastAsia="Arial Unicode MS" w:hAnsi="Baskerville" w:cs="Arial Unicode MS"/>
          <w:spacing w:val="-2"/>
        </w:rPr>
        <w:t xml:space="preserve">, </w:t>
      </w:r>
      <w:r w:rsidRPr="00027EAF">
        <w:rPr>
          <w:rFonts w:ascii="Baskerville" w:eastAsia="Arial Unicode MS" w:hAnsi="Baskerville" w:cs="Arial Unicode MS"/>
          <w:spacing w:val="-1"/>
        </w:rPr>
        <w:t>d</w:t>
      </w:r>
      <w:r w:rsidRPr="00027EAF">
        <w:rPr>
          <w:rFonts w:ascii="Baskerville" w:eastAsia="Arial Unicode MS" w:hAnsi="Baskerville" w:cs="Arial Unicode MS"/>
          <w:spacing w:val="-1"/>
        </w:rPr>
        <w:t>é</w:t>
      </w:r>
      <w:r w:rsidRPr="00027EAF">
        <w:rPr>
          <w:rFonts w:ascii="Baskerville" w:eastAsia="Arial Unicode MS" w:hAnsi="Baskerville" w:cs="Arial Unicode MS"/>
          <w:spacing w:val="-1"/>
        </w:rPr>
        <w:t xml:space="preserve">montrant son </w:t>
      </w:r>
      <w:r w:rsidRPr="00027EAF">
        <w:rPr>
          <w:rFonts w:ascii="Baskerville" w:eastAsia="Arial Unicode MS" w:hAnsi="Baskerville" w:cs="Arial Unicode MS"/>
          <w:spacing w:val="-2"/>
        </w:rPr>
        <w:t>efficacit</w:t>
      </w:r>
      <w:r w:rsidRPr="00027EAF">
        <w:rPr>
          <w:rFonts w:ascii="Baskerville" w:eastAsia="Arial Unicode MS" w:hAnsi="Baskerville" w:cs="Arial Unicode MS"/>
          <w:spacing w:val="-2"/>
        </w:rPr>
        <w:t xml:space="preserve">é </w:t>
      </w:r>
      <w:r w:rsidRPr="00027EAF">
        <w:rPr>
          <w:rFonts w:ascii="Baskerville" w:eastAsia="Arial Unicode MS" w:hAnsi="Baskerville" w:cs="Arial Unicode MS"/>
          <w:spacing w:val="-2"/>
        </w:rPr>
        <w:t xml:space="preserve">en tant que </w:t>
      </w:r>
      <w:r w:rsidRPr="00027EAF">
        <w:rPr>
          <w:rFonts w:ascii="Baskerville" w:eastAsia="Arial Unicode MS" w:hAnsi="Baskerville" w:cs="Arial Unicode MS"/>
          <w:spacing w:val="-1"/>
        </w:rPr>
        <w:t>traitement du COVID-19</w:t>
      </w:r>
      <w:r w:rsidRPr="00027EAF">
        <w:rPr>
          <w:rFonts w:ascii="Baskerville" w:eastAsia="Arial Unicode MS" w:hAnsi="Baskerville" w:cs="Arial Unicode MS"/>
          <w:spacing w:val="-2"/>
        </w:rPr>
        <w:t>.</w:t>
      </w:r>
      <w:r>
        <w:rPr>
          <w:rFonts w:ascii="Baskerville" w:eastAsia="Arial Unicode MS" w:hAnsi="Baskerville" w:cs="Arial Unicode MS"/>
          <w:spacing w:val="-2"/>
        </w:rPr>
        <w:t xml:space="preserve"> Il a </w:t>
      </w:r>
      <w:r>
        <w:rPr>
          <w:rFonts w:ascii="Baskerville" w:eastAsia="Arial Unicode MS" w:hAnsi="Baskerville" w:cs="Arial Unicode MS"/>
          <w:spacing w:val="-2"/>
        </w:rPr>
        <w:t>é</w:t>
      </w:r>
      <w:r>
        <w:rPr>
          <w:rFonts w:ascii="Baskerville" w:eastAsia="Arial Unicode MS" w:hAnsi="Baskerville" w:cs="Arial Unicode MS"/>
          <w:spacing w:val="-2"/>
        </w:rPr>
        <w:t>galement fait l</w:t>
      </w:r>
      <w:r>
        <w:rPr>
          <w:rFonts w:ascii="Baskerville" w:eastAsia="Arial Unicode MS" w:hAnsi="Baskerville" w:cs="Arial Unicode MS"/>
          <w:spacing w:val="-2"/>
        </w:rPr>
        <w:t>’</w:t>
      </w:r>
      <w:r>
        <w:rPr>
          <w:rFonts w:ascii="Baskerville" w:eastAsia="Arial Unicode MS" w:hAnsi="Baskerville" w:cs="Arial Unicode MS"/>
          <w:spacing w:val="-2"/>
        </w:rPr>
        <w:t xml:space="preserve">objet de plusieurs </w:t>
      </w:r>
      <w:r>
        <w:rPr>
          <w:rFonts w:ascii="Baskerville" w:eastAsia="Arial Unicode MS" w:hAnsi="Baskerville" w:cs="Arial Unicode MS"/>
          <w:spacing w:val="-2"/>
        </w:rPr>
        <w:t>é</w:t>
      </w:r>
      <w:r>
        <w:rPr>
          <w:rFonts w:ascii="Baskerville" w:eastAsia="Arial Unicode MS" w:hAnsi="Baskerville" w:cs="Arial Unicode MS"/>
          <w:spacing w:val="-2"/>
        </w:rPr>
        <w:t>tudes de cohorte tr</w:t>
      </w:r>
      <w:r>
        <w:rPr>
          <w:rFonts w:ascii="Baskerville" w:eastAsia="Arial Unicode MS" w:hAnsi="Baskerville" w:cs="Arial Unicode MS"/>
          <w:spacing w:val="-2"/>
        </w:rPr>
        <w:t>è</w:t>
      </w:r>
      <w:r>
        <w:rPr>
          <w:rFonts w:ascii="Baskerville" w:eastAsia="Arial Unicode MS" w:hAnsi="Baskerville" w:cs="Arial Unicode MS"/>
          <w:spacing w:val="-2"/>
        </w:rPr>
        <w:t xml:space="preserve">s </w:t>
      </w:r>
      <w:r>
        <w:rPr>
          <w:rFonts w:ascii="Baskerville" w:eastAsia="Arial Unicode MS" w:hAnsi="Baskerville" w:cs="Arial Unicode MS"/>
          <w:spacing w:val="-2"/>
        </w:rPr>
        <w:lastRenderedPageBreak/>
        <w:t>concluantes.</w:t>
      </w:r>
    </w:p>
    <w:p w14:paraId="381A115C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5B18D37C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62761D74" w14:textId="77777777" w:rsidR="001C6530" w:rsidRPr="00027EAF" w:rsidRDefault="00035B13">
      <w:pPr>
        <w:widowControl w:val="0"/>
        <w:numPr>
          <w:ilvl w:val="0"/>
          <w:numId w:val="4"/>
        </w:numPr>
        <w:ind w:right="112"/>
        <w:jc w:val="both"/>
        <w:rPr>
          <w:rFonts w:ascii="Baskerville" w:eastAsia="Arial Unicode MS" w:hAnsi="Baskerville" w:cs="Arial Unicode MS"/>
        </w:rPr>
      </w:pPr>
      <w:r w:rsidRPr="00027EAF">
        <w:rPr>
          <w:rFonts w:ascii="Baskerville" w:eastAsia="Arial Unicode MS" w:hAnsi="Baskerville" w:cs="Arial Unicode MS"/>
          <w:b/>
          <w:bCs/>
        </w:rPr>
        <w:t>B</w:t>
      </w:r>
      <w:r>
        <w:rPr>
          <w:rFonts w:ascii="Baskerville" w:eastAsia="Arial Unicode MS" w:hAnsi="Baskerville" w:cs="Arial Unicode MS"/>
          <w:b/>
          <w:bCs/>
        </w:rPr>
        <w:t>ROMEXINE</w:t>
      </w:r>
      <w:r w:rsidRPr="00027EAF">
        <w:rPr>
          <w:rFonts w:ascii="Baskerville" w:eastAsia="Arial Unicode MS" w:hAnsi="Baskerville" w:cs="Arial Unicode MS"/>
          <w:b/>
          <w:bCs/>
        </w:rPr>
        <w:t xml:space="preserve"> : </w:t>
      </w:r>
      <w:r>
        <w:rPr>
          <w:rFonts w:ascii="Baskerville" w:eastAsia="Arial Unicode MS" w:hAnsi="Baskerville" w:cs="Arial Unicode MS"/>
        </w:rPr>
        <w:t>ce traitement dispose de plusieurs essais cliniques randomis</w:t>
      </w:r>
      <w:r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s, (revus par les pairs et publi</w:t>
      </w:r>
      <w:r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 xml:space="preserve">s), </w:t>
      </w:r>
      <w:r>
        <w:rPr>
          <w:rFonts w:ascii="Baskerville" w:eastAsia="Arial Unicode MS" w:hAnsi="Baskerville" w:cs="Arial Unicode MS"/>
          <w:b/>
          <w:bCs/>
        </w:rPr>
        <w:t>le deuxi</w:t>
      </w:r>
      <w:r>
        <w:rPr>
          <w:rFonts w:ascii="Baskerville" w:eastAsia="Arial Unicode MS" w:hAnsi="Baskerville" w:cs="Arial Unicode MS"/>
          <w:b/>
          <w:bCs/>
        </w:rPr>
        <w:t>è</w:t>
      </w:r>
      <w:r>
        <w:rPr>
          <w:rFonts w:ascii="Baskerville" w:eastAsia="Arial Unicode MS" w:hAnsi="Baskerville" w:cs="Arial Unicode MS"/>
          <w:b/>
          <w:bCs/>
        </w:rPr>
        <w:t xml:space="preserve">me plus haut niveau de </w:t>
      </w:r>
      <w:r>
        <w:rPr>
          <w:rFonts w:ascii="Baskerville" w:eastAsia="Arial Unicode MS" w:hAnsi="Baskerville" w:cs="Arial Unicode MS"/>
          <w:b/>
          <w:bCs/>
        </w:rPr>
        <w:t>preuve scientifique</w:t>
      </w:r>
      <w:r>
        <w:rPr>
          <w:rFonts w:ascii="Baskerville" w:eastAsia="Arial Unicode MS" w:hAnsi="Baskerville" w:cs="Arial Unicode MS"/>
        </w:rPr>
        <w:t>, d</w:t>
      </w:r>
      <w:r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montrant son efficacit</w:t>
      </w:r>
      <w:r>
        <w:rPr>
          <w:rFonts w:ascii="Baskerville" w:eastAsia="Arial Unicode MS" w:hAnsi="Baskerville" w:cs="Arial Unicode MS"/>
        </w:rPr>
        <w:t xml:space="preserve">é </w:t>
      </w:r>
      <w:r>
        <w:rPr>
          <w:rFonts w:ascii="Baskerville" w:eastAsia="Arial Unicode MS" w:hAnsi="Baskerville" w:cs="Arial Unicode MS"/>
        </w:rPr>
        <w:t>dans le traitement du COVID-19.</w:t>
      </w:r>
    </w:p>
    <w:p w14:paraId="6854CA13" w14:textId="77777777" w:rsidR="001C6530" w:rsidRDefault="001C6530">
      <w:pPr>
        <w:widowControl w:val="0"/>
        <w:tabs>
          <w:tab w:val="left" w:pos="6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12"/>
        <w:jc w:val="both"/>
        <w:rPr>
          <w:rFonts w:ascii="Baskerville" w:eastAsia="Baskerville" w:hAnsi="Baskerville" w:cs="Baskerville"/>
        </w:rPr>
      </w:pPr>
    </w:p>
    <w:p w14:paraId="17D91A10" w14:textId="77777777" w:rsidR="001C6530" w:rsidRPr="00027EAF" w:rsidRDefault="00035B13">
      <w:pPr>
        <w:widowControl w:val="0"/>
        <w:numPr>
          <w:ilvl w:val="0"/>
          <w:numId w:val="4"/>
        </w:numPr>
        <w:ind w:right="112"/>
        <w:jc w:val="both"/>
        <w:rPr>
          <w:rFonts w:ascii="Baskerville" w:eastAsia="Arial Unicode MS" w:hAnsi="Baskerville" w:cs="Arial Unicode MS"/>
        </w:rPr>
      </w:pPr>
      <w:r w:rsidRPr="00027EAF">
        <w:rPr>
          <w:rFonts w:ascii="Baskerville" w:eastAsia="Arial Unicode MS" w:hAnsi="Baskerville" w:cs="Arial Unicode MS"/>
          <w:b/>
          <w:bCs/>
        </w:rPr>
        <w:t xml:space="preserve">Le </w:t>
      </w:r>
      <w:r>
        <w:rPr>
          <w:rFonts w:ascii="Baskerville" w:eastAsia="Arial Unicode MS" w:hAnsi="Baskerville" w:cs="Arial Unicode MS"/>
          <w:b/>
          <w:bCs/>
        </w:rPr>
        <w:t>DUAST</w:t>
      </w:r>
      <w:r>
        <w:rPr>
          <w:rFonts w:ascii="Baskerville" w:eastAsia="Arial Unicode MS" w:hAnsi="Baskerville" w:cs="Arial Unicode MS"/>
          <w:b/>
          <w:bCs/>
        </w:rPr>
        <w:t>É</w:t>
      </w:r>
      <w:r>
        <w:rPr>
          <w:rFonts w:ascii="Baskerville" w:eastAsia="Arial Unicode MS" w:hAnsi="Baskerville" w:cs="Arial Unicode MS"/>
          <w:b/>
          <w:bCs/>
        </w:rPr>
        <w:t>RIDE</w:t>
      </w:r>
      <w:r w:rsidRPr="00027EAF">
        <w:rPr>
          <w:rFonts w:ascii="Baskerville" w:eastAsia="Arial Unicode MS" w:hAnsi="Baskerville" w:cs="Arial Unicode MS"/>
          <w:b/>
          <w:bCs/>
        </w:rPr>
        <w:t xml:space="preserve"> a fait l'objet d'</w:t>
      </w:r>
      <w:r w:rsidRPr="00027EAF">
        <w:rPr>
          <w:rFonts w:ascii="Baskerville" w:eastAsia="Arial Unicode MS" w:hAnsi="Baskerville" w:cs="Arial Unicode MS"/>
        </w:rPr>
        <w:t xml:space="preserve">une 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>tude clinique randomis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>e publi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 xml:space="preserve">e, 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>valu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 xml:space="preserve">e par des pairs, ce qui constitue le </w:t>
      </w:r>
      <w:r w:rsidRPr="00027EAF">
        <w:rPr>
          <w:rFonts w:ascii="Baskerville" w:eastAsia="Arial Unicode MS" w:hAnsi="Baskerville" w:cs="Arial Unicode MS"/>
          <w:b/>
          <w:bCs/>
        </w:rPr>
        <w:t>deuxi</w:t>
      </w:r>
      <w:r w:rsidRPr="00027EAF">
        <w:rPr>
          <w:rFonts w:ascii="Baskerville" w:eastAsia="Arial Unicode MS" w:hAnsi="Baskerville" w:cs="Arial Unicode MS"/>
          <w:b/>
          <w:bCs/>
        </w:rPr>
        <w:t>è</w:t>
      </w:r>
      <w:r w:rsidRPr="00027EAF">
        <w:rPr>
          <w:rFonts w:ascii="Baskerville" w:eastAsia="Arial Unicode MS" w:hAnsi="Baskerville" w:cs="Arial Unicode MS"/>
          <w:b/>
          <w:bCs/>
        </w:rPr>
        <w:t xml:space="preserve">me niveau de </w:t>
      </w:r>
      <w:r w:rsidRPr="00027EAF">
        <w:rPr>
          <w:rFonts w:ascii="Baskerville" w:eastAsia="Arial Unicode MS" w:hAnsi="Baskerville" w:cs="Arial Unicode MS"/>
        </w:rPr>
        <w:t xml:space="preserve">preuve scientifique </w:t>
      </w:r>
      <w:r w:rsidRPr="00027EAF">
        <w:rPr>
          <w:rFonts w:ascii="Baskerville" w:eastAsia="Arial Unicode MS" w:hAnsi="Baskerville" w:cs="Arial Unicode MS"/>
          <w:b/>
          <w:bCs/>
        </w:rPr>
        <w:t xml:space="preserve">le plus </w:t>
      </w:r>
      <w:r w:rsidRPr="00027EAF">
        <w:rPr>
          <w:rFonts w:ascii="Baskerville" w:eastAsia="Arial Unicode MS" w:hAnsi="Baskerville" w:cs="Arial Unicode MS"/>
          <w:b/>
          <w:bCs/>
        </w:rPr>
        <w:t>é</w:t>
      </w:r>
      <w:r w:rsidRPr="00027EAF">
        <w:rPr>
          <w:rFonts w:ascii="Baskerville" w:eastAsia="Arial Unicode MS" w:hAnsi="Baskerville" w:cs="Arial Unicode MS"/>
          <w:b/>
          <w:bCs/>
        </w:rPr>
        <w:t>lev</w:t>
      </w:r>
      <w:r w:rsidRPr="00027EAF">
        <w:rPr>
          <w:rFonts w:ascii="Baskerville" w:eastAsia="Arial Unicode MS" w:hAnsi="Baskerville" w:cs="Arial Unicode MS"/>
          <w:b/>
          <w:bCs/>
        </w:rPr>
        <w:t xml:space="preserve">é </w:t>
      </w:r>
      <w:r w:rsidRPr="00027EAF">
        <w:rPr>
          <w:rFonts w:ascii="Baskerville" w:eastAsia="Arial Unicode MS" w:hAnsi="Baskerville" w:cs="Arial Unicode MS"/>
        </w:rPr>
        <w:t xml:space="preserve">de son </w:t>
      </w:r>
      <w:r w:rsidRPr="00027EAF">
        <w:rPr>
          <w:rFonts w:ascii="Baskerville" w:eastAsia="Arial Unicode MS" w:hAnsi="Baskerville" w:cs="Arial Unicode MS"/>
        </w:rPr>
        <w:t>efficacit</w:t>
      </w:r>
      <w:r w:rsidRPr="00027EAF">
        <w:rPr>
          <w:rFonts w:ascii="Baskerville" w:eastAsia="Arial Unicode MS" w:hAnsi="Baskerville" w:cs="Arial Unicode MS"/>
        </w:rPr>
        <w:t xml:space="preserve">é </w:t>
      </w:r>
      <w:r w:rsidRPr="00027EAF">
        <w:rPr>
          <w:rFonts w:ascii="Baskerville" w:eastAsia="Arial Unicode MS" w:hAnsi="Baskerville" w:cs="Arial Unicode MS"/>
        </w:rPr>
        <w:t>dans le traitement du COVID-19</w:t>
      </w:r>
      <w:r>
        <w:rPr>
          <w:rFonts w:ascii="Baskerville" w:eastAsia="Arial Unicode MS" w:hAnsi="Baskerville" w:cs="Arial Unicode MS"/>
        </w:rPr>
        <w:t>.</w:t>
      </w:r>
    </w:p>
    <w:p w14:paraId="7EC9A582" w14:textId="77777777" w:rsidR="001C6530" w:rsidRPr="00027EAF" w:rsidRDefault="001C6530">
      <w:pPr>
        <w:widowControl w:val="0"/>
        <w:tabs>
          <w:tab w:val="left" w:pos="6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12"/>
        <w:jc w:val="both"/>
        <w:rPr>
          <w:rFonts w:ascii="Baskerville" w:eastAsia="Baskerville" w:hAnsi="Baskerville" w:cs="Baskerville"/>
        </w:rPr>
      </w:pPr>
    </w:p>
    <w:p w14:paraId="18DF7A4B" w14:textId="77777777" w:rsidR="001C6530" w:rsidRPr="00027EAF" w:rsidRDefault="001C6530">
      <w:pPr>
        <w:widowControl w:val="0"/>
        <w:tabs>
          <w:tab w:val="left" w:pos="6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12"/>
        <w:jc w:val="both"/>
        <w:rPr>
          <w:rFonts w:ascii="Baskerville" w:eastAsia="Baskerville" w:hAnsi="Baskerville" w:cs="Baskerville"/>
        </w:rPr>
      </w:pPr>
    </w:p>
    <w:p w14:paraId="506351B5" w14:textId="77777777" w:rsidR="001C6530" w:rsidRPr="00027EAF" w:rsidRDefault="00035B13">
      <w:pPr>
        <w:widowControl w:val="0"/>
        <w:numPr>
          <w:ilvl w:val="0"/>
          <w:numId w:val="5"/>
        </w:numPr>
        <w:jc w:val="both"/>
        <w:rPr>
          <w:rFonts w:ascii="Baskerville" w:eastAsia="Arial Unicode MS" w:hAnsi="Baskerville" w:cs="Arial Unicode MS"/>
        </w:rPr>
      </w:pPr>
      <w:r>
        <w:rPr>
          <w:rFonts w:ascii="Baskerville" w:eastAsia="Arial Unicode MS" w:hAnsi="Baskerville" w:cs="Arial Unicode MS"/>
          <w:b/>
          <w:bCs/>
        </w:rPr>
        <w:t>PROXALUTAMIDE</w:t>
      </w:r>
      <w:r w:rsidRPr="00027EAF">
        <w:rPr>
          <w:rFonts w:ascii="Baskerville" w:eastAsia="Arial Unicode MS" w:hAnsi="Baskerville" w:cs="Arial Unicode MS"/>
          <w:b/>
          <w:bCs/>
        </w:rPr>
        <w:t xml:space="preserve"> :</w:t>
      </w:r>
      <w:r>
        <w:rPr>
          <w:rFonts w:ascii="Baskerville" w:eastAsia="Arial Unicode MS" w:hAnsi="Baskerville" w:cs="Arial Unicode MS"/>
          <w:b/>
          <w:bCs/>
        </w:rPr>
        <w:t xml:space="preserve"> </w:t>
      </w:r>
      <w:r>
        <w:rPr>
          <w:rFonts w:ascii="Baskerville" w:eastAsia="Arial Unicode MS" w:hAnsi="Baskerville" w:cs="Arial Unicode MS"/>
        </w:rPr>
        <w:t>ce traitement</w:t>
      </w:r>
      <w:r>
        <w:rPr>
          <w:rFonts w:ascii="Baskerville" w:eastAsia="Arial Unicode MS" w:hAnsi="Baskerville" w:cs="Arial Unicode MS"/>
          <w:b/>
          <w:bCs/>
        </w:rPr>
        <w:t xml:space="preserve"> </w:t>
      </w:r>
      <w:r w:rsidRPr="00027EAF">
        <w:rPr>
          <w:rFonts w:ascii="Baskerville" w:eastAsia="Arial Unicode MS" w:hAnsi="Baskerville" w:cs="Arial Unicode MS"/>
        </w:rPr>
        <w:t>poss</w:t>
      </w:r>
      <w:r w:rsidRPr="00027EAF">
        <w:rPr>
          <w:rFonts w:ascii="Baskerville" w:eastAsia="Arial Unicode MS" w:hAnsi="Baskerville" w:cs="Arial Unicode MS"/>
        </w:rPr>
        <w:t>è</w:t>
      </w:r>
      <w:r w:rsidRPr="00027EAF">
        <w:rPr>
          <w:rFonts w:ascii="Baskerville" w:eastAsia="Arial Unicode MS" w:hAnsi="Baskerville" w:cs="Arial Unicode MS"/>
        </w:rPr>
        <w:t>de un essai clinique randomis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>, revu par des pairs et publi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 xml:space="preserve">, </w:t>
      </w:r>
      <w:r w:rsidRPr="00027EAF">
        <w:rPr>
          <w:rFonts w:ascii="Baskerville" w:eastAsia="Arial Unicode MS" w:hAnsi="Baskerville" w:cs="Arial Unicode MS"/>
          <w:b/>
          <w:bCs/>
        </w:rPr>
        <w:t xml:space="preserve">selon </w:t>
      </w:r>
      <w:r w:rsidRPr="00027EAF">
        <w:rPr>
          <w:rFonts w:ascii="Baskerville" w:eastAsia="Arial Unicode MS" w:hAnsi="Baskerville" w:cs="Arial Unicode MS"/>
        </w:rPr>
        <w:t xml:space="preserve">le </w:t>
      </w:r>
      <w:r>
        <w:rPr>
          <w:rFonts w:ascii="Baskerville" w:eastAsia="Arial Unicode MS" w:hAnsi="Baskerville" w:cs="Arial Unicode MS"/>
          <w:b/>
          <w:bCs/>
        </w:rPr>
        <w:t>second</w:t>
      </w:r>
      <w:r>
        <w:rPr>
          <w:rFonts w:ascii="Baskerville" w:eastAsia="Arial Unicode MS" w:hAnsi="Baskerville" w:cs="Arial Unicode MS"/>
        </w:rPr>
        <w:t xml:space="preserve"> </w:t>
      </w:r>
      <w:r w:rsidRPr="00027EAF">
        <w:rPr>
          <w:rFonts w:ascii="Baskerville" w:eastAsia="Arial Unicode MS" w:hAnsi="Baskerville" w:cs="Arial Unicode MS"/>
          <w:b/>
          <w:bCs/>
        </w:rPr>
        <w:t xml:space="preserve">plus haut niveau de </w:t>
      </w:r>
      <w:r w:rsidRPr="00027EAF">
        <w:rPr>
          <w:rFonts w:ascii="Baskerville" w:eastAsia="Arial Unicode MS" w:hAnsi="Baskerville" w:cs="Arial Unicode MS"/>
        </w:rPr>
        <w:t>preuves scientifiques et d</w:t>
      </w:r>
      <w:r>
        <w:rPr>
          <w:rFonts w:ascii="Baskerville" w:eastAsia="Arial Unicode MS" w:hAnsi="Baskerville" w:cs="Arial Unicode MS"/>
        </w:rPr>
        <w:t>’</w:t>
      </w:r>
      <w:r w:rsidRPr="00027EAF">
        <w:rPr>
          <w:rFonts w:ascii="Baskerville" w:eastAsia="Arial Unicode MS" w:hAnsi="Baskerville" w:cs="Arial Unicode MS"/>
        </w:rPr>
        <w:t>efficacit</w:t>
      </w:r>
      <w:r w:rsidRPr="00027EAF"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.</w:t>
      </w:r>
    </w:p>
    <w:p w14:paraId="0D426B04" w14:textId="77777777" w:rsidR="001C6530" w:rsidRPr="00027EAF" w:rsidRDefault="001C6530">
      <w:pPr>
        <w:widowControl w:val="0"/>
        <w:tabs>
          <w:tab w:val="left" w:pos="684"/>
          <w:tab w:val="left" w:pos="27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</w:rPr>
      </w:pPr>
    </w:p>
    <w:p w14:paraId="48103F43" w14:textId="77777777" w:rsidR="001C6530" w:rsidRPr="00027EAF" w:rsidRDefault="00035B13">
      <w:pPr>
        <w:widowControl w:val="0"/>
        <w:numPr>
          <w:ilvl w:val="0"/>
          <w:numId w:val="4"/>
        </w:numPr>
        <w:ind w:right="121"/>
        <w:jc w:val="both"/>
        <w:rPr>
          <w:rFonts w:ascii="Baskerville" w:eastAsia="Arial Unicode MS" w:hAnsi="Baskerville" w:cs="Arial Unicode MS"/>
        </w:rPr>
      </w:pPr>
      <w:r w:rsidRPr="00027EAF">
        <w:rPr>
          <w:rFonts w:ascii="Baskerville" w:eastAsia="Arial Unicode MS" w:hAnsi="Baskerville" w:cs="Arial Unicode MS"/>
          <w:b/>
          <w:bCs/>
        </w:rPr>
        <w:t>C</w:t>
      </w:r>
      <w:r>
        <w:rPr>
          <w:rFonts w:ascii="Baskerville" w:eastAsia="Arial Unicode MS" w:hAnsi="Baskerville" w:cs="Arial Unicode MS"/>
          <w:b/>
          <w:bCs/>
        </w:rPr>
        <w:t>OLCHICINE</w:t>
      </w:r>
      <w:r w:rsidRPr="00027EAF">
        <w:rPr>
          <w:rFonts w:ascii="Baskerville" w:eastAsia="Arial Unicode MS" w:hAnsi="Baskerville" w:cs="Arial Unicode MS"/>
          <w:b/>
          <w:bCs/>
        </w:rPr>
        <w:t xml:space="preserve"> : </w:t>
      </w:r>
      <w:r w:rsidRPr="00027EAF">
        <w:rPr>
          <w:rFonts w:ascii="Baskerville" w:eastAsia="Arial Unicode MS" w:hAnsi="Baskerville" w:cs="Arial Unicode MS"/>
        </w:rPr>
        <w:t>a fait l'objet d'un essai clinique randomis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>, examin</w:t>
      </w:r>
      <w:r w:rsidRPr="00027EAF">
        <w:rPr>
          <w:rFonts w:ascii="Baskerville" w:eastAsia="Arial Unicode MS" w:hAnsi="Baskerville" w:cs="Arial Unicode MS"/>
        </w:rPr>
        <w:t xml:space="preserve">é </w:t>
      </w:r>
      <w:r w:rsidRPr="00027EAF">
        <w:rPr>
          <w:rFonts w:ascii="Baskerville" w:eastAsia="Arial Unicode MS" w:hAnsi="Baskerville" w:cs="Arial Unicode MS"/>
        </w:rPr>
        <w:t>et publi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 xml:space="preserve">, soit le </w:t>
      </w:r>
      <w:r w:rsidRPr="00027EAF">
        <w:rPr>
          <w:rFonts w:ascii="Baskerville" w:eastAsia="Arial Unicode MS" w:hAnsi="Baskerville" w:cs="Arial Unicode MS"/>
          <w:b/>
          <w:bCs/>
        </w:rPr>
        <w:t>deuxi</w:t>
      </w:r>
      <w:r w:rsidRPr="00027EAF">
        <w:rPr>
          <w:rFonts w:ascii="Baskerville" w:eastAsia="Arial Unicode MS" w:hAnsi="Baskerville" w:cs="Arial Unicode MS"/>
          <w:b/>
          <w:bCs/>
        </w:rPr>
        <w:t>è</w:t>
      </w:r>
      <w:r w:rsidRPr="00027EAF">
        <w:rPr>
          <w:rFonts w:ascii="Baskerville" w:eastAsia="Arial Unicode MS" w:hAnsi="Baskerville" w:cs="Arial Unicode MS"/>
          <w:b/>
          <w:bCs/>
        </w:rPr>
        <w:t xml:space="preserve">me plus haut niveau </w:t>
      </w:r>
      <w:r w:rsidRPr="00027EAF">
        <w:rPr>
          <w:rFonts w:ascii="Baskerville" w:eastAsia="Arial Unicode MS" w:hAnsi="Baskerville" w:cs="Arial Unicode MS"/>
        </w:rPr>
        <w:t>de preuve scientifique et d</w:t>
      </w:r>
      <w:r>
        <w:rPr>
          <w:rFonts w:ascii="Baskerville" w:eastAsia="Arial Unicode MS" w:hAnsi="Baskerville" w:cs="Arial Unicode MS"/>
        </w:rPr>
        <w:t>’</w:t>
      </w:r>
      <w:r w:rsidRPr="00027EAF">
        <w:rPr>
          <w:rFonts w:ascii="Baskerville" w:eastAsia="Arial Unicode MS" w:hAnsi="Baskerville" w:cs="Arial Unicode MS"/>
        </w:rPr>
        <w:t>efficacit</w:t>
      </w:r>
      <w:r w:rsidRPr="00027EAF"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.</w:t>
      </w:r>
    </w:p>
    <w:p w14:paraId="3257B9C5" w14:textId="77777777" w:rsidR="001C6530" w:rsidRPr="00027EAF" w:rsidRDefault="001C6530">
      <w:pPr>
        <w:widowControl w:val="0"/>
        <w:tabs>
          <w:tab w:val="left" w:pos="684"/>
          <w:tab w:val="left" w:pos="27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</w:rPr>
      </w:pPr>
    </w:p>
    <w:p w14:paraId="6A7E7888" w14:textId="77777777" w:rsidR="001C6530" w:rsidRPr="00027EAF" w:rsidRDefault="00035B13">
      <w:pPr>
        <w:widowControl w:val="0"/>
        <w:numPr>
          <w:ilvl w:val="0"/>
          <w:numId w:val="4"/>
        </w:numPr>
        <w:ind w:right="121"/>
        <w:jc w:val="both"/>
        <w:rPr>
          <w:rFonts w:ascii="Baskerville" w:eastAsia="Arial Unicode MS" w:hAnsi="Baskerville" w:cs="Arial Unicode MS"/>
        </w:rPr>
      </w:pPr>
      <w:r>
        <w:rPr>
          <w:rFonts w:ascii="Baskerville" w:eastAsia="Arial Unicode MS" w:hAnsi="Baskerville" w:cs="Arial Unicode MS"/>
          <w:b/>
          <w:bCs/>
        </w:rPr>
        <w:t>NITAZOXANIDE</w:t>
      </w:r>
      <w:r w:rsidRPr="00027EAF">
        <w:rPr>
          <w:rFonts w:ascii="Baskerville" w:eastAsia="Arial Unicode MS" w:hAnsi="Baskerville" w:cs="Arial Unicode MS"/>
          <w:b/>
          <w:bCs/>
        </w:rPr>
        <w:t xml:space="preserve"> : </w:t>
      </w:r>
      <w:r w:rsidRPr="00027EAF">
        <w:rPr>
          <w:rFonts w:ascii="Baskerville" w:eastAsia="Arial Unicode MS" w:hAnsi="Baskerville" w:cs="Arial Unicode MS"/>
        </w:rPr>
        <w:t>a fait l'objet</w:t>
      </w:r>
      <w:r w:rsidRPr="00027EAF">
        <w:rPr>
          <w:rFonts w:ascii="Baskerville" w:eastAsia="Arial Unicode MS" w:hAnsi="Baskerville" w:cs="Arial Unicode MS"/>
          <w:b/>
          <w:bCs/>
        </w:rPr>
        <w:t xml:space="preserve"> </w:t>
      </w:r>
      <w:r w:rsidRPr="00027EAF">
        <w:rPr>
          <w:rFonts w:ascii="Baskerville" w:eastAsia="Arial Unicode MS" w:hAnsi="Baskerville" w:cs="Arial Unicode MS"/>
        </w:rPr>
        <w:t>d'un essai clinique randomis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>, examin</w:t>
      </w:r>
      <w:r w:rsidRPr="00027EAF">
        <w:rPr>
          <w:rFonts w:ascii="Baskerville" w:eastAsia="Arial Unicode MS" w:hAnsi="Baskerville" w:cs="Arial Unicode MS"/>
        </w:rPr>
        <w:t xml:space="preserve">é </w:t>
      </w:r>
      <w:r w:rsidRPr="00027EAF">
        <w:rPr>
          <w:rFonts w:ascii="Baskerville" w:eastAsia="Arial Unicode MS" w:hAnsi="Baskerville" w:cs="Arial Unicode MS"/>
        </w:rPr>
        <w:t>et publi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 xml:space="preserve">, ce qui constitue le </w:t>
      </w:r>
      <w:r w:rsidRPr="00027EAF">
        <w:rPr>
          <w:rFonts w:ascii="Baskerville" w:eastAsia="Arial Unicode MS" w:hAnsi="Baskerville" w:cs="Arial Unicode MS"/>
          <w:b/>
          <w:bCs/>
        </w:rPr>
        <w:t>deuxi</w:t>
      </w:r>
      <w:r w:rsidRPr="00027EAF">
        <w:rPr>
          <w:rFonts w:ascii="Baskerville" w:eastAsia="Arial Unicode MS" w:hAnsi="Baskerville" w:cs="Arial Unicode MS"/>
          <w:b/>
          <w:bCs/>
        </w:rPr>
        <w:t>è</w:t>
      </w:r>
      <w:r w:rsidRPr="00027EAF">
        <w:rPr>
          <w:rFonts w:ascii="Baskerville" w:eastAsia="Arial Unicode MS" w:hAnsi="Baskerville" w:cs="Arial Unicode MS"/>
          <w:b/>
          <w:bCs/>
        </w:rPr>
        <w:t xml:space="preserve">me </w:t>
      </w:r>
      <w:r w:rsidRPr="00027EAF">
        <w:rPr>
          <w:rFonts w:ascii="Baskerville" w:eastAsia="Arial Unicode MS" w:hAnsi="Baskerville" w:cs="Arial Unicode MS"/>
          <w:b/>
          <w:bCs/>
        </w:rPr>
        <w:t xml:space="preserve">niveau le plus </w:t>
      </w:r>
      <w:r w:rsidRPr="00027EAF">
        <w:rPr>
          <w:rFonts w:ascii="Baskerville" w:eastAsia="Arial Unicode MS" w:hAnsi="Baskerville" w:cs="Arial Unicode MS"/>
          <w:b/>
          <w:bCs/>
        </w:rPr>
        <w:t>é</w:t>
      </w:r>
      <w:r w:rsidRPr="00027EAF">
        <w:rPr>
          <w:rFonts w:ascii="Baskerville" w:eastAsia="Arial Unicode MS" w:hAnsi="Baskerville" w:cs="Arial Unicode MS"/>
          <w:b/>
          <w:bCs/>
        </w:rPr>
        <w:t>lev</w:t>
      </w:r>
      <w:r w:rsidRPr="00027EAF">
        <w:rPr>
          <w:rFonts w:ascii="Baskerville" w:eastAsia="Arial Unicode MS" w:hAnsi="Baskerville" w:cs="Arial Unicode MS"/>
          <w:b/>
          <w:bCs/>
        </w:rPr>
        <w:t xml:space="preserve">é </w:t>
      </w:r>
      <w:r w:rsidRPr="00027EAF">
        <w:rPr>
          <w:rFonts w:ascii="Baskerville" w:eastAsia="Arial Unicode MS" w:hAnsi="Baskerville" w:cs="Arial Unicode MS"/>
          <w:b/>
          <w:bCs/>
        </w:rPr>
        <w:t xml:space="preserve">de </w:t>
      </w:r>
      <w:r w:rsidRPr="00027EAF">
        <w:rPr>
          <w:rFonts w:ascii="Baskerville" w:eastAsia="Arial Unicode MS" w:hAnsi="Baskerville" w:cs="Arial Unicode MS"/>
        </w:rPr>
        <w:t>preuve scientifique de son efficacit</w:t>
      </w:r>
      <w:r w:rsidRPr="00027EAF"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.</w:t>
      </w:r>
    </w:p>
    <w:p w14:paraId="10E2DB91" w14:textId="77777777" w:rsidR="001C6530" w:rsidRPr="00027EAF" w:rsidRDefault="001C6530">
      <w:pPr>
        <w:widowControl w:val="0"/>
        <w:tabs>
          <w:tab w:val="left" w:pos="6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1"/>
        <w:jc w:val="both"/>
        <w:rPr>
          <w:rFonts w:ascii="Baskerville" w:eastAsia="Baskerville" w:hAnsi="Baskerville" w:cs="Baskerville"/>
        </w:rPr>
      </w:pPr>
    </w:p>
    <w:p w14:paraId="6A0DFB33" w14:textId="77777777" w:rsidR="001C6530" w:rsidRPr="00027EAF" w:rsidRDefault="00035B13">
      <w:pPr>
        <w:widowControl w:val="0"/>
        <w:numPr>
          <w:ilvl w:val="0"/>
          <w:numId w:val="4"/>
        </w:numPr>
        <w:ind w:right="121"/>
        <w:jc w:val="both"/>
        <w:rPr>
          <w:rFonts w:ascii="Baskerville" w:eastAsia="Arial Unicode MS" w:hAnsi="Baskerville" w:cs="Arial Unicode MS"/>
        </w:rPr>
      </w:pPr>
      <w:r>
        <w:rPr>
          <w:rFonts w:ascii="Baskerville" w:eastAsia="Arial Unicode MS" w:hAnsi="Baskerville" w:cs="Arial Unicode MS"/>
          <w:b/>
          <w:bCs/>
        </w:rPr>
        <w:t>VITAMINE D</w:t>
      </w:r>
      <w:r w:rsidRPr="00027EAF">
        <w:rPr>
          <w:rFonts w:ascii="Baskerville" w:eastAsia="Arial Unicode MS" w:hAnsi="Baskerville" w:cs="Arial Unicode MS"/>
          <w:b/>
          <w:bCs/>
        </w:rPr>
        <w:t xml:space="preserve"> </w:t>
      </w:r>
      <w:r>
        <w:rPr>
          <w:rFonts w:ascii="Baskerville" w:eastAsia="Arial Unicode MS" w:hAnsi="Baskerville" w:cs="Arial Unicode MS"/>
          <w:b/>
          <w:bCs/>
        </w:rPr>
        <w:t>(ET D</w:t>
      </w:r>
      <w:r>
        <w:rPr>
          <w:rFonts w:ascii="Baskerville" w:eastAsia="Arial Unicode MS" w:hAnsi="Baskerville" w:cs="Arial Unicode MS"/>
          <w:b/>
          <w:bCs/>
        </w:rPr>
        <w:t>É</w:t>
      </w:r>
      <w:r>
        <w:rPr>
          <w:rFonts w:ascii="Baskerville" w:eastAsia="Arial Unicode MS" w:hAnsi="Baskerville" w:cs="Arial Unicode MS"/>
          <w:b/>
          <w:bCs/>
        </w:rPr>
        <w:t>RIV</w:t>
      </w:r>
      <w:r>
        <w:rPr>
          <w:rFonts w:ascii="Baskerville" w:eastAsia="Arial Unicode MS" w:hAnsi="Baskerville" w:cs="Arial Unicode MS"/>
          <w:b/>
          <w:bCs/>
        </w:rPr>
        <w:t>É</w:t>
      </w:r>
      <w:r>
        <w:rPr>
          <w:rFonts w:ascii="Baskerville" w:eastAsia="Arial Unicode MS" w:hAnsi="Baskerville" w:cs="Arial Unicode MS"/>
          <w:b/>
          <w:bCs/>
        </w:rPr>
        <w:t xml:space="preserve">S) </w:t>
      </w:r>
      <w:r w:rsidRPr="00027EAF">
        <w:rPr>
          <w:rFonts w:ascii="Baskerville" w:eastAsia="Arial Unicode MS" w:hAnsi="Baskerville" w:cs="Arial Unicode MS"/>
          <w:b/>
          <w:bCs/>
        </w:rPr>
        <w:t xml:space="preserve">: a fait l'objet </w:t>
      </w:r>
      <w:r w:rsidRPr="00027EAF">
        <w:rPr>
          <w:rFonts w:ascii="Baskerville" w:eastAsia="Arial Unicode MS" w:hAnsi="Baskerville" w:cs="Arial Unicode MS"/>
        </w:rPr>
        <w:t>d</w:t>
      </w:r>
      <w:r>
        <w:rPr>
          <w:rFonts w:ascii="Baskerville" w:eastAsia="Arial Unicode MS" w:hAnsi="Baskerville" w:cs="Arial Unicode MS"/>
        </w:rPr>
        <w:t>e m</w:t>
      </w:r>
      <w:r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ta-analyses revues par les pairs</w:t>
      </w:r>
      <w:r w:rsidRPr="00027EAF">
        <w:rPr>
          <w:rFonts w:ascii="Baskerville" w:eastAsia="Arial Unicode MS" w:hAnsi="Baskerville" w:cs="Arial Unicode MS"/>
        </w:rPr>
        <w:t xml:space="preserve">, soit le </w:t>
      </w:r>
      <w:r>
        <w:rPr>
          <w:rFonts w:ascii="Baskerville" w:eastAsia="Arial Unicode MS" w:hAnsi="Baskerville" w:cs="Arial Unicode MS"/>
          <w:b/>
          <w:bCs/>
        </w:rPr>
        <w:t>plus</w:t>
      </w:r>
      <w:r w:rsidRPr="00027EAF">
        <w:rPr>
          <w:rFonts w:ascii="Baskerville" w:eastAsia="Arial Unicode MS" w:hAnsi="Baskerville" w:cs="Arial Unicode MS"/>
          <w:b/>
          <w:bCs/>
        </w:rPr>
        <w:t xml:space="preserve"> haut niveau </w:t>
      </w:r>
      <w:r w:rsidRPr="00027EAF">
        <w:rPr>
          <w:rFonts w:ascii="Baskerville" w:eastAsia="Arial Unicode MS" w:hAnsi="Baskerville" w:cs="Arial Unicode MS"/>
        </w:rPr>
        <w:t>de preuve scientifique et d</w:t>
      </w:r>
      <w:r>
        <w:rPr>
          <w:rFonts w:ascii="Baskerville" w:eastAsia="Arial Unicode MS" w:hAnsi="Baskerville" w:cs="Arial Unicode MS"/>
        </w:rPr>
        <w:t>’</w:t>
      </w:r>
      <w:r w:rsidRPr="00027EAF">
        <w:rPr>
          <w:rFonts w:ascii="Baskerville" w:eastAsia="Arial Unicode MS" w:hAnsi="Baskerville" w:cs="Arial Unicode MS"/>
        </w:rPr>
        <w:t>efficacit</w:t>
      </w:r>
      <w:r w:rsidRPr="00027EAF"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 xml:space="preserve">, mais </w:t>
      </w:r>
      <w:r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galement d</w:t>
      </w:r>
      <w:r>
        <w:rPr>
          <w:rFonts w:ascii="Baskerville" w:eastAsia="Arial Unicode MS" w:hAnsi="Baskerville" w:cs="Arial Unicode MS"/>
        </w:rPr>
        <w:t>’</w:t>
      </w:r>
      <w:r>
        <w:rPr>
          <w:rFonts w:ascii="Baskerville" w:eastAsia="Arial Unicode MS" w:hAnsi="Baskerville" w:cs="Arial Unicode MS"/>
        </w:rPr>
        <w:t>autres cat</w:t>
      </w:r>
      <w:r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gories d</w:t>
      </w:r>
      <w:r>
        <w:rPr>
          <w:rFonts w:ascii="Baskerville" w:eastAsia="Arial Unicode MS" w:hAnsi="Baskerville" w:cs="Arial Unicode MS"/>
        </w:rPr>
        <w:t>’é</w:t>
      </w:r>
      <w:r>
        <w:rPr>
          <w:rFonts w:ascii="Baskerville" w:eastAsia="Arial Unicode MS" w:hAnsi="Baskerville" w:cs="Arial Unicode MS"/>
        </w:rPr>
        <w:t>tude.</w:t>
      </w:r>
    </w:p>
    <w:p w14:paraId="356AD634" w14:textId="77777777" w:rsidR="001C6530" w:rsidRPr="00027EAF" w:rsidRDefault="001C6530">
      <w:pPr>
        <w:widowControl w:val="0"/>
        <w:tabs>
          <w:tab w:val="left" w:pos="684"/>
          <w:tab w:val="left" w:pos="27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</w:rPr>
      </w:pPr>
    </w:p>
    <w:p w14:paraId="5EA85A56" w14:textId="77777777" w:rsidR="001C6530" w:rsidRPr="00027EAF" w:rsidRDefault="00035B13">
      <w:pPr>
        <w:widowControl w:val="0"/>
        <w:numPr>
          <w:ilvl w:val="0"/>
          <w:numId w:val="4"/>
        </w:numPr>
        <w:ind w:right="121"/>
        <w:jc w:val="both"/>
        <w:rPr>
          <w:rFonts w:ascii="Baskerville" w:eastAsia="Arial Unicode MS" w:hAnsi="Baskerville" w:cs="Arial Unicode MS"/>
        </w:rPr>
      </w:pPr>
      <w:r>
        <w:rPr>
          <w:rFonts w:ascii="Baskerville" w:eastAsia="Arial Unicode MS" w:hAnsi="Baskerville" w:cs="Arial Unicode MS"/>
          <w:b/>
          <w:bCs/>
        </w:rPr>
        <w:t>BUDESONIDE</w:t>
      </w:r>
      <w:r w:rsidRPr="00027EAF">
        <w:rPr>
          <w:rFonts w:ascii="Baskerville" w:eastAsia="Arial Unicode MS" w:hAnsi="Baskerville" w:cs="Arial Unicode MS"/>
          <w:b/>
          <w:bCs/>
        </w:rPr>
        <w:t xml:space="preserve"> : </w:t>
      </w:r>
      <w:r w:rsidRPr="00027EAF">
        <w:rPr>
          <w:rFonts w:ascii="Baskerville" w:eastAsia="Arial Unicode MS" w:hAnsi="Baskerville" w:cs="Arial Unicode MS"/>
        </w:rPr>
        <w:t>a fait l'objet d'un essai clinique randomis</w:t>
      </w:r>
      <w:r w:rsidRPr="00027EAF">
        <w:rPr>
          <w:rFonts w:ascii="Baskerville" w:eastAsia="Arial Unicode MS" w:hAnsi="Baskerville" w:cs="Arial Unicode MS"/>
        </w:rPr>
        <w:t>é</w:t>
      </w:r>
      <w:r w:rsidRPr="00027EAF">
        <w:rPr>
          <w:rFonts w:ascii="Baskerville" w:eastAsia="Arial Unicode MS" w:hAnsi="Baskerville" w:cs="Arial Unicode MS"/>
        </w:rPr>
        <w:t>, publi</w:t>
      </w:r>
      <w:r w:rsidRPr="00027EAF">
        <w:rPr>
          <w:rFonts w:ascii="Baskerville" w:eastAsia="Arial Unicode MS" w:hAnsi="Baskerville" w:cs="Arial Unicode MS"/>
        </w:rPr>
        <w:t xml:space="preserve">é </w:t>
      </w:r>
      <w:r w:rsidRPr="00027EAF">
        <w:rPr>
          <w:rFonts w:ascii="Baskerville" w:eastAsia="Arial Unicode MS" w:hAnsi="Baskerville" w:cs="Arial Unicode MS"/>
        </w:rPr>
        <w:t>et examin</w:t>
      </w:r>
      <w:r w:rsidRPr="00027EAF">
        <w:rPr>
          <w:rFonts w:ascii="Baskerville" w:eastAsia="Arial Unicode MS" w:hAnsi="Baskerville" w:cs="Arial Unicode MS"/>
        </w:rPr>
        <w:t xml:space="preserve">é </w:t>
      </w:r>
      <w:r w:rsidRPr="00027EAF">
        <w:rPr>
          <w:rFonts w:ascii="Baskerville" w:eastAsia="Arial Unicode MS" w:hAnsi="Baskerville" w:cs="Arial Unicode MS"/>
        </w:rPr>
        <w:t xml:space="preserve">par des pairs, ce qui constitue le </w:t>
      </w:r>
      <w:r w:rsidRPr="00027EAF">
        <w:rPr>
          <w:rFonts w:ascii="Baskerville" w:eastAsia="Arial Unicode MS" w:hAnsi="Baskerville" w:cs="Arial Unicode MS"/>
          <w:b/>
          <w:bCs/>
        </w:rPr>
        <w:t>deuxi</w:t>
      </w:r>
      <w:r w:rsidRPr="00027EAF">
        <w:rPr>
          <w:rFonts w:ascii="Baskerville" w:eastAsia="Arial Unicode MS" w:hAnsi="Baskerville" w:cs="Arial Unicode MS"/>
          <w:b/>
          <w:bCs/>
        </w:rPr>
        <w:t>è</w:t>
      </w:r>
      <w:r w:rsidRPr="00027EAF">
        <w:rPr>
          <w:rFonts w:ascii="Baskerville" w:eastAsia="Arial Unicode MS" w:hAnsi="Baskerville" w:cs="Arial Unicode MS"/>
          <w:b/>
          <w:bCs/>
        </w:rPr>
        <w:t xml:space="preserve">me niveau le plus </w:t>
      </w:r>
      <w:r w:rsidRPr="00027EAF">
        <w:rPr>
          <w:rFonts w:ascii="Baskerville" w:eastAsia="Arial Unicode MS" w:hAnsi="Baskerville" w:cs="Arial Unicode MS"/>
          <w:b/>
          <w:bCs/>
        </w:rPr>
        <w:t>é</w:t>
      </w:r>
      <w:r w:rsidRPr="00027EAF">
        <w:rPr>
          <w:rFonts w:ascii="Baskerville" w:eastAsia="Arial Unicode MS" w:hAnsi="Baskerville" w:cs="Arial Unicode MS"/>
          <w:b/>
          <w:bCs/>
        </w:rPr>
        <w:t>lev</w:t>
      </w:r>
      <w:r w:rsidRPr="00027EAF">
        <w:rPr>
          <w:rFonts w:ascii="Baskerville" w:eastAsia="Arial Unicode MS" w:hAnsi="Baskerville" w:cs="Arial Unicode MS"/>
          <w:b/>
          <w:bCs/>
        </w:rPr>
        <w:t xml:space="preserve">é </w:t>
      </w:r>
      <w:r w:rsidRPr="00027EAF">
        <w:rPr>
          <w:rFonts w:ascii="Baskerville" w:eastAsia="Arial Unicode MS" w:hAnsi="Baskerville" w:cs="Arial Unicode MS"/>
          <w:b/>
          <w:bCs/>
        </w:rPr>
        <w:t xml:space="preserve">de </w:t>
      </w:r>
      <w:r w:rsidRPr="00027EAF">
        <w:rPr>
          <w:rFonts w:ascii="Baskerville" w:eastAsia="Arial Unicode MS" w:hAnsi="Baskerville" w:cs="Arial Unicode MS"/>
        </w:rPr>
        <w:t>preuves scientifique</w:t>
      </w:r>
      <w:r>
        <w:rPr>
          <w:rFonts w:ascii="Baskerville" w:eastAsia="Arial Unicode MS" w:hAnsi="Baskerville" w:cs="Arial Unicode MS"/>
        </w:rPr>
        <w:t>s et d</w:t>
      </w:r>
      <w:r>
        <w:rPr>
          <w:rFonts w:ascii="Baskerville" w:eastAsia="Arial Unicode MS" w:hAnsi="Baskerville" w:cs="Arial Unicode MS"/>
        </w:rPr>
        <w:t>’</w:t>
      </w:r>
      <w:r>
        <w:rPr>
          <w:rFonts w:ascii="Baskerville" w:eastAsia="Arial Unicode MS" w:hAnsi="Baskerville" w:cs="Arial Unicode MS"/>
        </w:rPr>
        <w:t>efficacit</w:t>
      </w:r>
      <w:r>
        <w:rPr>
          <w:rFonts w:ascii="Baskerville" w:eastAsia="Arial Unicode MS" w:hAnsi="Baskerville" w:cs="Arial Unicode MS"/>
        </w:rPr>
        <w:t>é</w:t>
      </w:r>
      <w:r>
        <w:rPr>
          <w:rFonts w:ascii="Baskerville" w:eastAsia="Arial Unicode MS" w:hAnsi="Baskerville" w:cs="Arial Unicode MS"/>
        </w:rPr>
        <w:t>.</w:t>
      </w:r>
    </w:p>
    <w:p w14:paraId="7B9E8016" w14:textId="77777777" w:rsidR="001C6530" w:rsidRPr="00027EAF" w:rsidRDefault="001C6530">
      <w:pPr>
        <w:widowControl w:val="0"/>
        <w:tabs>
          <w:tab w:val="left" w:pos="6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1"/>
        <w:jc w:val="both"/>
        <w:rPr>
          <w:rFonts w:ascii="Baskerville" w:eastAsia="Baskerville" w:hAnsi="Baskerville" w:cs="Baskerville"/>
        </w:rPr>
      </w:pPr>
    </w:p>
    <w:p w14:paraId="0AA4CCF3" w14:textId="77777777" w:rsidR="001C6530" w:rsidRPr="00027EAF" w:rsidRDefault="001C6530">
      <w:pPr>
        <w:widowControl w:val="0"/>
        <w:tabs>
          <w:tab w:val="left" w:pos="6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1"/>
        <w:jc w:val="both"/>
        <w:rPr>
          <w:rFonts w:ascii="Baskerville" w:eastAsia="Baskerville" w:hAnsi="Baskerville" w:cs="Baskerville"/>
        </w:rPr>
      </w:pPr>
    </w:p>
    <w:p w14:paraId="6F572A9D" w14:textId="77777777" w:rsidR="001C6530" w:rsidRPr="00027EAF" w:rsidRDefault="00035B13">
      <w:pPr>
        <w:pStyle w:val="Pardfau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1"/>
        <w:jc w:val="both"/>
        <w:outlineLvl w:val="0"/>
        <w:rPr>
          <w:rFonts w:ascii="Baskerville" w:eastAsia="Baskerville" w:hAnsi="Baskerville" w:cs="Baskerville"/>
          <w:sz w:val="24"/>
          <w:szCs w:val="24"/>
          <w:u w:color="000000"/>
        </w:rPr>
      </w:pPr>
      <w:r w:rsidRPr="00027EAF">
        <w:rPr>
          <w:rFonts w:ascii="Baskerville" w:hAnsi="Baskerville"/>
          <w:sz w:val="24"/>
          <w:szCs w:val="24"/>
          <w:u w:color="000000"/>
        </w:rPr>
        <w:t>D</w:t>
      </w:r>
      <w:r w:rsidRPr="00027EAF">
        <w:rPr>
          <w:rFonts w:ascii="Baskerville" w:hAnsi="Baskerville"/>
          <w:sz w:val="24"/>
          <w:szCs w:val="24"/>
          <w:u w:color="000000"/>
        </w:rPr>
        <w:t>’</w:t>
      </w:r>
      <w:r w:rsidRPr="00027EAF">
        <w:rPr>
          <w:rFonts w:ascii="Baskerville" w:hAnsi="Baskerville"/>
          <w:sz w:val="24"/>
          <w:szCs w:val="24"/>
          <w:u w:color="000000"/>
        </w:rPr>
        <w:t xml:space="preserve">autres traitements auraient pu </w:t>
      </w:r>
      <w:r w:rsidRPr="00027EAF">
        <w:rPr>
          <w:rFonts w:ascii="Baskerville" w:hAnsi="Baskerville"/>
          <w:sz w:val="24"/>
          <w:szCs w:val="24"/>
          <w:u w:color="000000"/>
        </w:rPr>
        <w:t>ê</w:t>
      </w:r>
      <w:r w:rsidRPr="00027EAF">
        <w:rPr>
          <w:rFonts w:ascii="Baskerville" w:hAnsi="Baskerville"/>
          <w:sz w:val="24"/>
          <w:szCs w:val="24"/>
          <w:u w:color="000000"/>
        </w:rPr>
        <w:t>tre port</w:t>
      </w:r>
      <w:r w:rsidRPr="00027EAF">
        <w:rPr>
          <w:rFonts w:ascii="Baskerville" w:hAnsi="Baskerville"/>
          <w:sz w:val="24"/>
          <w:szCs w:val="24"/>
          <w:u w:color="000000"/>
        </w:rPr>
        <w:t>é</w:t>
      </w:r>
      <w:r w:rsidRPr="00027EAF">
        <w:rPr>
          <w:rFonts w:ascii="Baskerville" w:hAnsi="Baskerville"/>
          <w:sz w:val="24"/>
          <w:szCs w:val="24"/>
          <w:u w:color="000000"/>
        </w:rPr>
        <w:t xml:space="preserve">s </w:t>
      </w:r>
      <w:proofErr w:type="spellStart"/>
      <w:r w:rsidRPr="00027EAF">
        <w:rPr>
          <w:rFonts w:ascii="Baskerville" w:hAnsi="Baskerville"/>
          <w:sz w:val="24"/>
          <w:szCs w:val="24"/>
          <w:u w:color="000000"/>
        </w:rPr>
        <w:t>a</w:t>
      </w:r>
      <w:proofErr w:type="spellEnd"/>
      <w:r w:rsidRPr="00027EAF">
        <w:rPr>
          <w:rFonts w:ascii="Baskerville" w:hAnsi="Baskerville"/>
          <w:sz w:val="24"/>
          <w:szCs w:val="24"/>
          <w:u w:color="000000"/>
        </w:rPr>
        <w:t xml:space="preserve"> la connaissance de la population :</w:t>
      </w:r>
    </w:p>
    <w:p w14:paraId="7E0ACCE8" w14:textId="77777777" w:rsidR="001C6530" w:rsidRPr="00027EAF" w:rsidRDefault="001C6530">
      <w:pPr>
        <w:pStyle w:val="Pardfau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1"/>
        <w:jc w:val="both"/>
        <w:outlineLvl w:val="0"/>
        <w:rPr>
          <w:rFonts w:ascii="Baskerville" w:eastAsia="Baskerville" w:hAnsi="Baskerville" w:cs="Baskerville"/>
          <w:b/>
          <w:bCs/>
          <w:sz w:val="24"/>
          <w:szCs w:val="24"/>
          <w:u w:color="000000"/>
        </w:rPr>
      </w:pPr>
    </w:p>
    <w:p w14:paraId="7F63D47E" w14:textId="77777777" w:rsidR="001C6530" w:rsidRDefault="00035B13">
      <w:pPr>
        <w:widowControl w:val="0"/>
        <w:numPr>
          <w:ilvl w:val="0"/>
          <w:numId w:val="6"/>
        </w:numPr>
        <w:ind w:right="115"/>
        <w:jc w:val="both"/>
        <w:rPr>
          <w:rFonts w:ascii="Baskerville" w:eastAsia="Arial Unicode MS" w:hAnsi="Baskerville" w:cs="Arial Unicode MS"/>
        </w:rPr>
      </w:pPr>
      <w:r>
        <w:rPr>
          <w:rFonts w:ascii="Baskerville" w:eastAsia="Arial Unicode MS" w:hAnsi="Baskerville" w:cs="Arial Unicode MS"/>
          <w:spacing w:val="-1"/>
        </w:rPr>
        <w:t>La</w:t>
      </w:r>
      <w:r>
        <w:rPr>
          <w:rFonts w:ascii="Baskerville" w:eastAsia="Arial Unicode MS" w:hAnsi="Baskerville" w:cs="Arial Unicode MS"/>
          <w:spacing w:val="-3"/>
        </w:rPr>
        <w:t xml:space="preserve"> </w:t>
      </w:r>
      <w:r>
        <w:rPr>
          <w:rFonts w:ascii="Baskerville" w:eastAsia="Arial Unicode MS" w:hAnsi="Baskerville" w:cs="Arial Unicode MS"/>
          <w:spacing w:val="-1"/>
        </w:rPr>
        <w:t>Vitamine</w:t>
      </w:r>
      <w:r>
        <w:rPr>
          <w:rFonts w:ascii="Baskerville" w:eastAsia="Arial Unicode MS" w:hAnsi="Baskerville" w:cs="Arial Unicode MS"/>
          <w:spacing w:val="1"/>
        </w:rPr>
        <w:t xml:space="preserve"> </w:t>
      </w:r>
      <w:r>
        <w:rPr>
          <w:rFonts w:ascii="Baskerville" w:eastAsia="Arial Unicode MS" w:hAnsi="Baskerville" w:cs="Arial Unicode MS"/>
        </w:rPr>
        <w:t>C</w:t>
      </w:r>
      <w:r>
        <w:rPr>
          <w:rFonts w:ascii="Baskerville" w:eastAsia="Arial Unicode MS" w:hAnsi="Baskerville" w:cs="Arial Unicode MS"/>
          <w:spacing w:val="-4"/>
        </w:rPr>
        <w:t xml:space="preserve"> </w:t>
      </w:r>
      <w:r>
        <w:rPr>
          <w:rFonts w:ascii="Baskerville" w:eastAsia="Arial Unicode MS" w:hAnsi="Baskerville" w:cs="Arial Unicode MS"/>
        </w:rPr>
        <w:t>en</w:t>
      </w:r>
      <w:r>
        <w:rPr>
          <w:rFonts w:ascii="Baskerville" w:eastAsia="Arial Unicode MS" w:hAnsi="Baskerville" w:cs="Arial Unicode MS"/>
          <w:spacing w:val="-1"/>
        </w:rPr>
        <w:t xml:space="preserve"> perfusion</w:t>
      </w:r>
      <w:r>
        <w:rPr>
          <w:rFonts w:ascii="Baskerville" w:eastAsia="Arial Unicode MS" w:hAnsi="Baskerville" w:cs="Arial Unicode MS"/>
          <w:spacing w:val="-4"/>
        </w:rPr>
        <w:t xml:space="preserve"> </w:t>
      </w:r>
      <w:r>
        <w:rPr>
          <w:rFonts w:ascii="Baskerville" w:eastAsia="Arial Unicode MS" w:hAnsi="Baskerville" w:cs="Arial Unicode MS"/>
          <w:spacing w:val="1"/>
        </w:rPr>
        <w:t>et</w:t>
      </w:r>
      <w:r>
        <w:rPr>
          <w:rFonts w:ascii="Baskerville" w:eastAsia="Arial Unicode MS" w:hAnsi="Baskerville" w:cs="Arial Unicode MS"/>
          <w:spacing w:val="-1"/>
        </w:rPr>
        <w:t xml:space="preserve"> </w:t>
      </w:r>
      <w:r>
        <w:rPr>
          <w:rFonts w:ascii="Baskerville" w:eastAsia="Arial Unicode MS" w:hAnsi="Baskerville" w:cs="Arial Unicode MS"/>
        </w:rPr>
        <w:t>à</w:t>
      </w:r>
      <w:r>
        <w:rPr>
          <w:rFonts w:ascii="Baskerville" w:eastAsia="Arial Unicode MS" w:hAnsi="Baskerville" w:cs="Arial Unicode MS"/>
          <w:spacing w:val="-2"/>
        </w:rPr>
        <w:t xml:space="preserve"> </w:t>
      </w:r>
      <w:r>
        <w:rPr>
          <w:rFonts w:ascii="Baskerville" w:eastAsia="Arial Unicode MS" w:hAnsi="Baskerville" w:cs="Arial Unicode MS"/>
          <w:spacing w:val="-1"/>
        </w:rPr>
        <w:t xml:space="preserve">haute </w:t>
      </w:r>
      <w:r>
        <w:rPr>
          <w:rFonts w:ascii="Baskerville" w:eastAsia="Arial Unicode MS" w:hAnsi="Baskerville" w:cs="Arial Unicode MS"/>
          <w:spacing w:val="-2"/>
        </w:rPr>
        <w:t>dose</w:t>
      </w:r>
      <w:r>
        <w:rPr>
          <w:rFonts w:ascii="Baskerville" w:eastAsia="Arial Unicode MS" w:hAnsi="Baskerville" w:cs="Arial Unicode MS"/>
          <w:spacing w:val="4"/>
        </w:rPr>
        <w:t>,</w:t>
      </w:r>
    </w:p>
    <w:p w14:paraId="33DBDB7D" w14:textId="77777777" w:rsidR="001C6530" w:rsidRPr="00027EAF" w:rsidRDefault="00035B13">
      <w:pPr>
        <w:widowControl w:val="0"/>
        <w:tabs>
          <w:tab w:val="left" w:pos="37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</w:rPr>
      </w:pPr>
      <w:r>
        <w:rPr>
          <w:rFonts w:ascii="Baskerville" w:eastAsia="Arial Unicode MS" w:hAnsi="Baskerville" w:cs="Arial Unicode MS"/>
        </w:rPr>
        <w:t xml:space="preserve">- </w:t>
      </w:r>
      <w:r w:rsidRPr="00027EAF">
        <w:rPr>
          <w:rFonts w:ascii="Baskerville" w:eastAsia="Arial Unicode MS" w:hAnsi="Baskerville" w:cs="Arial Unicode MS"/>
          <w:spacing w:val="-1"/>
        </w:rPr>
        <w:t>L</w:t>
      </w:r>
      <w:r>
        <w:rPr>
          <w:rFonts w:ascii="Baskerville" w:eastAsia="Arial Unicode MS" w:hAnsi="Baskerville" w:cs="Arial Unicode MS"/>
          <w:spacing w:val="-1"/>
        </w:rPr>
        <w:t>’</w:t>
      </w:r>
      <w:proofErr w:type="spellStart"/>
      <w:r w:rsidRPr="00027EAF">
        <w:rPr>
          <w:rFonts w:ascii="Baskerville" w:eastAsia="Arial Unicode MS" w:hAnsi="Baskerville" w:cs="Arial Unicode MS"/>
          <w:spacing w:val="-1"/>
        </w:rPr>
        <w:t>Artemisia</w:t>
      </w:r>
      <w:proofErr w:type="spellEnd"/>
      <w:r w:rsidRPr="00027EAF">
        <w:rPr>
          <w:rFonts w:ascii="Baskerville" w:eastAsia="Arial Unicode MS" w:hAnsi="Baskerville" w:cs="Arial Unicode MS"/>
          <w:spacing w:val="-2"/>
        </w:rPr>
        <w:t xml:space="preserve"> </w:t>
      </w:r>
      <w:proofErr w:type="spellStart"/>
      <w:r w:rsidRPr="00027EAF">
        <w:rPr>
          <w:rFonts w:ascii="Baskerville" w:eastAsia="Arial Unicode MS" w:hAnsi="Baskerville" w:cs="Arial Unicode MS"/>
          <w:spacing w:val="-1"/>
        </w:rPr>
        <w:t>Annua</w:t>
      </w:r>
      <w:proofErr w:type="spellEnd"/>
      <w:r>
        <w:rPr>
          <w:rFonts w:ascii="Baskerville" w:eastAsia="Arial Unicode MS" w:hAnsi="Baskerville" w:cs="Arial Unicode MS"/>
          <w:spacing w:val="-1"/>
        </w:rPr>
        <w:t>.</w:t>
      </w:r>
    </w:p>
    <w:p w14:paraId="14800BAD" w14:textId="77777777" w:rsidR="001C6530" w:rsidRDefault="001C65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8" w:right="115"/>
        <w:jc w:val="both"/>
        <w:rPr>
          <w:rFonts w:ascii="Baskerville" w:eastAsia="Baskerville" w:hAnsi="Baskerville" w:cs="Baskerville"/>
        </w:rPr>
      </w:pPr>
    </w:p>
    <w:p w14:paraId="0F4CA758" w14:textId="77777777" w:rsidR="001C6530" w:rsidRDefault="001C65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8" w:right="115"/>
        <w:jc w:val="both"/>
        <w:rPr>
          <w:rFonts w:ascii="Baskerville" w:eastAsia="Baskerville" w:hAnsi="Baskerville" w:cs="Baskerville"/>
        </w:rPr>
      </w:pPr>
    </w:p>
    <w:p w14:paraId="0ABC96FD" w14:textId="77777777" w:rsidR="001C6530" w:rsidRDefault="00035B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15"/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eastAsia="Arial Unicode MS" w:hAnsi="Baskerville" w:cs="Arial Unicode MS"/>
          <w:b/>
          <w:bCs/>
        </w:rPr>
        <w:t>Savez-vous que les avis de l</w:t>
      </w:r>
      <w:r>
        <w:rPr>
          <w:rFonts w:ascii="Baskerville" w:eastAsia="Arial Unicode MS" w:hAnsi="Baskerville" w:cs="Arial Unicode MS"/>
          <w:b/>
          <w:bCs/>
        </w:rPr>
        <w:t>’</w:t>
      </w:r>
      <w:r>
        <w:rPr>
          <w:rFonts w:ascii="Baskerville" w:eastAsia="Arial Unicode MS" w:hAnsi="Baskerville" w:cs="Arial Unicode MS"/>
          <w:b/>
          <w:bCs/>
        </w:rPr>
        <w:t>OMS ou de l</w:t>
      </w:r>
      <w:r>
        <w:rPr>
          <w:rFonts w:ascii="Baskerville" w:eastAsia="Arial Unicode MS" w:hAnsi="Baskerville" w:cs="Arial Unicode MS"/>
          <w:b/>
          <w:bCs/>
        </w:rPr>
        <w:t>’</w:t>
      </w:r>
      <w:r>
        <w:rPr>
          <w:rFonts w:ascii="Baskerville" w:eastAsia="Arial Unicode MS" w:hAnsi="Baskerville" w:cs="Arial Unicode MS"/>
          <w:b/>
          <w:bCs/>
        </w:rPr>
        <w:t>Agence europ</w:t>
      </w:r>
      <w:r>
        <w:rPr>
          <w:rFonts w:ascii="Baskerville" w:eastAsia="Arial Unicode MS" w:hAnsi="Baskerville" w:cs="Arial Unicode MS"/>
          <w:b/>
          <w:bCs/>
        </w:rPr>
        <w:t>é</w:t>
      </w:r>
      <w:r>
        <w:rPr>
          <w:rFonts w:ascii="Baskerville" w:eastAsia="Arial Unicode MS" w:hAnsi="Baskerville" w:cs="Arial Unicode MS"/>
          <w:b/>
          <w:bCs/>
        </w:rPr>
        <w:t>enne du m</w:t>
      </w:r>
      <w:r>
        <w:rPr>
          <w:rFonts w:ascii="Baskerville" w:eastAsia="Arial Unicode MS" w:hAnsi="Baskerville" w:cs="Arial Unicode MS"/>
          <w:b/>
          <w:bCs/>
        </w:rPr>
        <w:t>é</w:t>
      </w:r>
      <w:r>
        <w:rPr>
          <w:rFonts w:ascii="Baskerville" w:eastAsia="Arial Unicode MS" w:hAnsi="Baskerville" w:cs="Arial Unicode MS"/>
          <w:b/>
          <w:bCs/>
        </w:rPr>
        <w:t>dicament sont de simples avis d</w:t>
      </w:r>
      <w:r>
        <w:rPr>
          <w:rFonts w:ascii="Baskerville" w:eastAsia="Arial Unicode MS" w:hAnsi="Baskerville" w:cs="Arial Unicode MS"/>
          <w:b/>
          <w:bCs/>
        </w:rPr>
        <w:t>’</w:t>
      </w:r>
      <w:r>
        <w:rPr>
          <w:rFonts w:ascii="Baskerville" w:eastAsia="Arial Unicode MS" w:hAnsi="Baskerville" w:cs="Arial Unicode MS"/>
          <w:b/>
          <w:bCs/>
        </w:rPr>
        <w:t>experts et qu</w:t>
      </w:r>
      <w:r>
        <w:rPr>
          <w:rFonts w:ascii="Baskerville" w:eastAsia="Arial Unicode MS" w:hAnsi="Baskerville" w:cs="Arial Unicode MS"/>
          <w:b/>
          <w:bCs/>
        </w:rPr>
        <w:t>’</w:t>
      </w:r>
      <w:r>
        <w:rPr>
          <w:rFonts w:ascii="Baskerville" w:eastAsia="Arial Unicode MS" w:hAnsi="Baskerville" w:cs="Arial Unicode MS"/>
          <w:b/>
          <w:bCs/>
        </w:rPr>
        <w:t>ils correspondent au plus bas niveau de la hi</w:t>
      </w:r>
      <w:r>
        <w:rPr>
          <w:rFonts w:ascii="Baskerville" w:eastAsia="Arial Unicode MS" w:hAnsi="Baskerville" w:cs="Arial Unicode MS"/>
          <w:b/>
          <w:bCs/>
        </w:rPr>
        <w:t>é</w:t>
      </w:r>
      <w:r>
        <w:rPr>
          <w:rFonts w:ascii="Baskerville" w:eastAsia="Arial Unicode MS" w:hAnsi="Baskerville" w:cs="Arial Unicode MS"/>
          <w:b/>
          <w:bCs/>
        </w:rPr>
        <w:t>rarchie des preuves scientifiques?</w:t>
      </w:r>
    </w:p>
    <w:p w14:paraId="7FF92E57" w14:textId="77777777" w:rsidR="001C6530" w:rsidRDefault="001C65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8" w:right="115"/>
        <w:jc w:val="both"/>
        <w:rPr>
          <w:rFonts w:ascii="Baskerville" w:eastAsia="Baskerville" w:hAnsi="Baskerville" w:cs="Baskerville"/>
        </w:rPr>
      </w:pPr>
    </w:p>
    <w:p w14:paraId="1573B5EC" w14:textId="77777777" w:rsidR="001C6530" w:rsidRDefault="001C65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8" w:right="115"/>
        <w:jc w:val="both"/>
        <w:rPr>
          <w:rFonts w:ascii="Baskerville" w:eastAsia="Baskerville" w:hAnsi="Baskerville" w:cs="Baskerville"/>
          <w:b/>
          <w:bCs/>
          <w:sz w:val="22"/>
          <w:szCs w:val="22"/>
        </w:rPr>
      </w:pPr>
    </w:p>
    <w:p w14:paraId="1316CB05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6C773FB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35D3C1C5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17BD734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59FBC33B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  <w:r>
        <w:rPr>
          <w:rFonts w:ascii="Baskerville" w:hAnsi="Baskerville"/>
          <w:b/>
          <w:bCs/>
          <w:sz w:val="18"/>
          <w:szCs w:val="18"/>
        </w:rPr>
        <w:t>***</w:t>
      </w:r>
    </w:p>
    <w:p w14:paraId="2A7D8BDF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2D6BB0E5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176E1497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Ce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 xml:space="preserve">quoi il m'a 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>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pondu :</w:t>
      </w:r>
    </w:p>
    <w:p w14:paraId="75189EB2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C8D1B8F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C671164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79131E5D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D80CB58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105EF0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BAF7CFD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765ADE82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7171C69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CA9B34C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5504B91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346FD550" w14:textId="77777777" w:rsidR="001C6530" w:rsidRDefault="00035B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Question 2 :</w:t>
      </w:r>
    </w:p>
    <w:p w14:paraId="41573D85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AE000E4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E8F020C" w14:textId="3BFD1D27" w:rsidR="001C6530" w:rsidRDefault="005213D4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Estimez-vous</w:t>
      </w:r>
      <w:r w:rsidR="00035B13">
        <w:rPr>
          <w:rFonts w:ascii="Baskerville" w:hAnsi="Baskerville"/>
          <w:b/>
          <w:bCs/>
        </w:rPr>
        <w:t xml:space="preserve"> normal que l</w:t>
      </w:r>
      <w:r w:rsidR="00035B13">
        <w:rPr>
          <w:rFonts w:ascii="Baskerville" w:hAnsi="Baskerville"/>
          <w:b/>
          <w:bCs/>
        </w:rPr>
        <w:t>’</w:t>
      </w:r>
      <w:r w:rsidR="00035B13">
        <w:rPr>
          <w:rFonts w:ascii="Baskerville" w:hAnsi="Baskerville"/>
          <w:b/>
          <w:bCs/>
        </w:rPr>
        <w:t>injection de substance g</w:t>
      </w:r>
      <w:r w:rsidR="00035B13">
        <w:rPr>
          <w:rFonts w:ascii="Baskerville" w:hAnsi="Baskerville"/>
          <w:b/>
          <w:bCs/>
        </w:rPr>
        <w:t>é</w:t>
      </w:r>
      <w:r w:rsidR="00035B13">
        <w:rPr>
          <w:rFonts w:ascii="Baskerville" w:hAnsi="Baskerville"/>
          <w:b/>
          <w:bCs/>
        </w:rPr>
        <w:t>nique exp</w:t>
      </w:r>
      <w:r w:rsidR="00035B13">
        <w:rPr>
          <w:rFonts w:ascii="Baskerville" w:hAnsi="Baskerville"/>
          <w:b/>
          <w:bCs/>
        </w:rPr>
        <w:t>é</w:t>
      </w:r>
      <w:r w:rsidR="00035B13">
        <w:rPr>
          <w:rFonts w:ascii="Baskerville" w:hAnsi="Baskerville"/>
          <w:b/>
          <w:bCs/>
        </w:rPr>
        <w:t xml:space="preserve">rimentale dite </w:t>
      </w:r>
      <w:r w:rsidR="00035B13">
        <w:rPr>
          <w:rFonts w:ascii="Baskerville" w:hAnsi="Baskerville"/>
          <w:b/>
          <w:bCs/>
        </w:rPr>
        <w:t>« </w:t>
      </w:r>
      <w:r w:rsidR="00035B13">
        <w:rPr>
          <w:rFonts w:ascii="Baskerville" w:hAnsi="Baskerville"/>
          <w:b/>
          <w:bCs/>
        </w:rPr>
        <w:t>vaccin</w:t>
      </w:r>
      <w:r w:rsidR="00035B13">
        <w:rPr>
          <w:rFonts w:ascii="Baskerville" w:hAnsi="Baskerville"/>
          <w:b/>
          <w:bCs/>
        </w:rPr>
        <w:t> »</w:t>
      </w:r>
      <w:r w:rsidR="00035B13">
        <w:rPr>
          <w:rFonts w:ascii="Baskerville" w:hAnsi="Baskerville"/>
          <w:b/>
          <w:bCs/>
        </w:rPr>
        <w:t xml:space="preserve"> </w:t>
      </w:r>
      <w:proofErr w:type="spellStart"/>
      <w:r w:rsidR="00035B13">
        <w:rPr>
          <w:rFonts w:ascii="Baskerville" w:hAnsi="Baskerville"/>
          <w:b/>
          <w:bCs/>
        </w:rPr>
        <w:t>anticovid</w:t>
      </w:r>
      <w:proofErr w:type="spellEnd"/>
      <w:r w:rsidR="00035B13">
        <w:rPr>
          <w:rFonts w:ascii="Baskerville" w:hAnsi="Baskerville"/>
          <w:b/>
          <w:bCs/>
        </w:rPr>
        <w:t xml:space="preserve"> devienne obligatoire alors que des th</w:t>
      </w:r>
      <w:r w:rsidR="00035B13">
        <w:rPr>
          <w:rFonts w:ascii="Baskerville" w:hAnsi="Baskerville"/>
          <w:b/>
          <w:bCs/>
        </w:rPr>
        <w:t>é</w:t>
      </w:r>
      <w:r w:rsidR="00035B13">
        <w:rPr>
          <w:rFonts w:ascii="Baskerville" w:hAnsi="Baskerville"/>
          <w:b/>
          <w:bCs/>
        </w:rPr>
        <w:t>rapeutiques efficaces existent ?</w:t>
      </w:r>
    </w:p>
    <w:p w14:paraId="1F4E4A52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1985FBF7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Il est </w:t>
      </w:r>
      <w:r>
        <w:rPr>
          <w:rFonts w:ascii="Baskerville" w:hAnsi="Baskerville"/>
          <w:sz w:val="24"/>
          <w:szCs w:val="24"/>
        </w:rPr>
        <w:t xml:space="preserve">à </w:t>
      </w:r>
      <w:r>
        <w:rPr>
          <w:rFonts w:ascii="Baskerville" w:hAnsi="Baskerville"/>
          <w:sz w:val="24"/>
          <w:szCs w:val="24"/>
        </w:rPr>
        <w:t>noter que le rejet par le gouvernement de l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ensemble de ces th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rapies, a  ainsi permis d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autoriser la mise sur le march</w:t>
      </w:r>
      <w:r>
        <w:rPr>
          <w:rFonts w:ascii="Baskerville" w:hAnsi="Baskerville"/>
          <w:sz w:val="24"/>
          <w:szCs w:val="24"/>
        </w:rPr>
        <w:t xml:space="preserve">é </w:t>
      </w:r>
      <w:r>
        <w:rPr>
          <w:rFonts w:ascii="Baskerville" w:hAnsi="Baskerville"/>
          <w:sz w:val="24"/>
          <w:szCs w:val="24"/>
        </w:rPr>
        <w:t>conditionnelle de ces produits exp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rimentaux</w:t>
      </w:r>
      <w:r>
        <w:rPr>
          <w:rFonts w:ascii="Baskerville" w:hAnsi="Baskerville"/>
          <w:sz w:val="24"/>
          <w:szCs w:val="24"/>
        </w:rPr>
        <w:t>.</w:t>
      </w:r>
    </w:p>
    <w:p w14:paraId="441FF3D8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18DA7964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Savez-vous que la peine de mort est requise par le barreau de l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 xml:space="preserve">Inde </w:t>
      </w:r>
      <w:r>
        <w:rPr>
          <w:rFonts w:ascii="Baskerville" w:hAnsi="Baskerville"/>
          <w:b/>
          <w:bCs/>
          <w:sz w:val="24"/>
          <w:szCs w:val="24"/>
        </w:rPr>
        <w:t xml:space="preserve">à </w:t>
      </w:r>
      <w:r>
        <w:rPr>
          <w:rFonts w:ascii="Baskerville" w:hAnsi="Baskerville"/>
          <w:b/>
          <w:bCs/>
          <w:sz w:val="24"/>
          <w:szCs w:val="24"/>
        </w:rPr>
        <w:t>l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>encontre de la directrice scientifique de l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 xml:space="preserve">O.M.S. 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tant donn</w:t>
      </w:r>
      <w:r>
        <w:rPr>
          <w:rFonts w:ascii="Baskerville" w:hAnsi="Baskerville"/>
          <w:b/>
          <w:bCs/>
          <w:sz w:val="24"/>
          <w:szCs w:val="24"/>
        </w:rPr>
        <w:t xml:space="preserve">é </w:t>
      </w:r>
      <w:r>
        <w:rPr>
          <w:rFonts w:ascii="Baskerville" w:hAnsi="Baskerville"/>
          <w:b/>
          <w:bCs/>
          <w:sz w:val="24"/>
          <w:szCs w:val="24"/>
        </w:rPr>
        <w:t>que cette derni</w:t>
      </w:r>
      <w:r>
        <w:rPr>
          <w:rFonts w:ascii="Baskerville" w:hAnsi="Baskerville"/>
          <w:b/>
          <w:bCs/>
          <w:sz w:val="24"/>
          <w:szCs w:val="24"/>
        </w:rPr>
        <w:t>è</w:t>
      </w:r>
      <w:r>
        <w:rPr>
          <w:rFonts w:ascii="Baskerville" w:hAnsi="Baskerville"/>
          <w:b/>
          <w:bCs/>
          <w:sz w:val="24"/>
          <w:szCs w:val="24"/>
        </w:rPr>
        <w:t>re a communiqu</w:t>
      </w:r>
      <w:r>
        <w:rPr>
          <w:rFonts w:ascii="Baskerville" w:hAnsi="Baskerville"/>
          <w:b/>
          <w:bCs/>
          <w:sz w:val="24"/>
          <w:szCs w:val="24"/>
        </w:rPr>
        <w:t xml:space="preserve">é </w:t>
      </w:r>
      <w:r>
        <w:rPr>
          <w:rFonts w:ascii="Baskerville" w:hAnsi="Baskerville"/>
          <w:b/>
          <w:bCs/>
          <w:sz w:val="24"/>
          <w:szCs w:val="24"/>
        </w:rPr>
        <w:t>contre l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>utilisation de l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>ivermectine alors que ce m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 xml:space="preserve">dicament aurait pu sauver des </w:t>
      </w:r>
      <w:r>
        <w:rPr>
          <w:rFonts w:ascii="Baskerville" w:hAnsi="Baskerville"/>
          <w:b/>
          <w:bCs/>
          <w:sz w:val="24"/>
          <w:szCs w:val="24"/>
        </w:rPr>
        <w:t>vies (il est d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>ailleurs depuis de nouveau utilis</w:t>
      </w:r>
      <w:r>
        <w:rPr>
          <w:rFonts w:ascii="Baskerville" w:hAnsi="Baskerville"/>
          <w:b/>
          <w:bCs/>
          <w:sz w:val="24"/>
          <w:szCs w:val="24"/>
        </w:rPr>
        <w:t xml:space="preserve">é </w:t>
      </w:r>
      <w:r>
        <w:rPr>
          <w:rFonts w:ascii="Baskerville" w:hAnsi="Baskerville"/>
          <w:b/>
          <w:bCs/>
          <w:sz w:val="24"/>
          <w:szCs w:val="24"/>
        </w:rPr>
        <w:t>en Inde et avec grand succ</w:t>
      </w:r>
      <w:r>
        <w:rPr>
          <w:rFonts w:ascii="Baskerville" w:hAnsi="Baskerville"/>
          <w:b/>
          <w:bCs/>
          <w:sz w:val="24"/>
          <w:szCs w:val="24"/>
        </w:rPr>
        <w:t>è</w:t>
      </w:r>
      <w:r>
        <w:rPr>
          <w:rFonts w:ascii="Baskerville" w:hAnsi="Baskerville"/>
          <w:b/>
          <w:bCs/>
          <w:sz w:val="24"/>
          <w:szCs w:val="24"/>
        </w:rPr>
        <w:t>s) ?</w:t>
      </w:r>
    </w:p>
    <w:p w14:paraId="106FB597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2896278A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2377B02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41AC910B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  <w:r>
        <w:rPr>
          <w:rFonts w:ascii="Baskerville" w:hAnsi="Baskerville"/>
          <w:b/>
          <w:bCs/>
          <w:sz w:val="18"/>
          <w:szCs w:val="18"/>
        </w:rPr>
        <w:t>***</w:t>
      </w:r>
    </w:p>
    <w:p w14:paraId="14452F8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3D3D5AC2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75CFA2F5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Ce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 xml:space="preserve">quoi il m'a 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>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pondu :</w:t>
      </w:r>
    </w:p>
    <w:p w14:paraId="39AB9315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6364CB2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C2907C0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7D1B4EB3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BA73645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78D9B7AD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368540B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46D0EEC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6E2674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76A0C5B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0CDDCCB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49C0D05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31AC5847" w14:textId="77777777" w:rsidR="001C6530" w:rsidRDefault="00035B13">
      <w:pPr>
        <w:jc w:val="both"/>
      </w:pPr>
      <w:r>
        <w:rPr>
          <w:rFonts w:ascii="Arial Unicode MS" w:eastAsia="Arial Unicode MS" w:hAnsi="Arial Unicode MS" w:cs="Arial Unicode MS"/>
        </w:rPr>
        <w:br w:type="page"/>
      </w:r>
    </w:p>
    <w:p w14:paraId="3BC35F01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1208094" w14:textId="77777777" w:rsidR="001C6530" w:rsidRDefault="00035B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Question 3 :</w:t>
      </w:r>
    </w:p>
    <w:p w14:paraId="66F1981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D647A87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72BD7484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Avez-vous conscience que l'injection de substances g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niques exp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 xml:space="preserve">rimentales </w:t>
      </w:r>
      <w:proofErr w:type="spellStart"/>
      <w:r>
        <w:rPr>
          <w:rFonts w:ascii="Baskerville" w:hAnsi="Baskerville"/>
          <w:b/>
          <w:bCs/>
          <w:sz w:val="24"/>
          <w:szCs w:val="24"/>
        </w:rPr>
        <w:t>anticovid</w:t>
      </w:r>
      <w:proofErr w:type="spellEnd"/>
      <w:r>
        <w:rPr>
          <w:rFonts w:ascii="Baskerville" w:hAnsi="Baskerville"/>
          <w:b/>
          <w:bCs/>
          <w:sz w:val="24"/>
          <w:szCs w:val="24"/>
        </w:rPr>
        <w:t xml:space="preserve"> rend malade ou </w:t>
      </w:r>
      <w:r>
        <w:rPr>
          <w:rFonts w:ascii="Baskerville" w:hAnsi="Baskerville"/>
          <w:b/>
          <w:bCs/>
          <w:sz w:val="24"/>
          <w:szCs w:val="24"/>
        </w:rPr>
        <w:t>tue ?</w:t>
      </w:r>
    </w:p>
    <w:p w14:paraId="692BE63C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542C766B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48C7D2EB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De nombreux virologues et g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n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ticiens de divers pays occidentaux, n'ayant (eux) aucun int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</w:t>
      </w:r>
      <w:r>
        <w:rPr>
          <w:rFonts w:ascii="Baskerville" w:hAnsi="Baskerville"/>
        </w:rPr>
        <w:t>ê</w:t>
      </w:r>
      <w:r>
        <w:rPr>
          <w:rFonts w:ascii="Baskerville" w:hAnsi="Baskerville"/>
        </w:rPr>
        <w:t xml:space="preserve">t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 xml:space="preserve">s'exprimer, et n'ayant rien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vendre, nous indiquent que les produits actuellement sur le march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ne sont pas des vaccins, mais des "substances g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niques </w:t>
      </w:r>
      <w:r>
        <w:rPr>
          <w:rFonts w:ascii="Baskerville" w:hAnsi="Baskerville"/>
        </w:rPr>
        <w:t>injectables</w:t>
      </w:r>
      <w:r>
        <w:rPr>
          <w:rFonts w:ascii="Baskerville" w:hAnsi="Baskerville"/>
        </w:rPr>
        <w:t> »</w:t>
      </w:r>
      <w:r>
        <w:rPr>
          <w:rFonts w:ascii="Baskerville" w:hAnsi="Baskerville"/>
        </w:rPr>
        <w:t>.</w:t>
      </w:r>
    </w:p>
    <w:p w14:paraId="34F3585D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7691BD33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 ce titre, tant le droit de l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U.E. que la FDA qualifient ces produits juridiquement de th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rapie g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nique/th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rapie innovante entrant dans la cat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gorie de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dicament biologique et absolument pas dans la cat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gorie de vaccin.</w:t>
      </w:r>
    </w:p>
    <w:p w14:paraId="5014506D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365E4C07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5A9767A2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Par </w:t>
      </w:r>
      <w:r>
        <w:rPr>
          <w:rFonts w:ascii="Baskerville" w:hAnsi="Baskerville"/>
        </w:rPr>
        <w:t>ailleurs, ces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dicaments biologiques ont re</w:t>
      </w:r>
      <w:r>
        <w:rPr>
          <w:rFonts w:ascii="Baskerville" w:hAnsi="Baskerville"/>
        </w:rPr>
        <w:t>ç</w:t>
      </w:r>
      <w:r>
        <w:rPr>
          <w:rFonts w:ascii="Baskerville" w:hAnsi="Baskerville"/>
        </w:rPr>
        <w:t>u une Autorisation de mise sur le march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 xml:space="preserve">(A.M.M.) conditionnelle, 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tant pr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cis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qu'ils sont en p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riode d'essai clinique jusqu'en 2022, voire 2023. Ce sont donc des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dicaments biologiques exp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rimentaux.</w:t>
      </w:r>
    </w:p>
    <w:p w14:paraId="7D6F8970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3AF89ADA" w14:textId="51DA7EA8" w:rsidR="001C6530" w:rsidRPr="005213D4" w:rsidRDefault="00035B13" w:rsidP="004F549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askerville" w:hAnsi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En outre, ces m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dicaments biologiques ont 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t</w:t>
      </w:r>
      <w:r>
        <w:rPr>
          <w:rFonts w:ascii="Baskerville" w:hAnsi="Baskerville"/>
          <w:color w:val="212121"/>
          <w:sz w:val="24"/>
          <w:szCs w:val="24"/>
        </w:rPr>
        <w:t>é é</w:t>
      </w:r>
      <w:r w:rsidRPr="00027EAF">
        <w:rPr>
          <w:rFonts w:ascii="Baskerville" w:hAnsi="Baskerville"/>
          <w:color w:val="212121"/>
          <w:sz w:val="24"/>
          <w:szCs w:val="24"/>
        </w:rPr>
        <w:t>labor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s </w:t>
      </w:r>
      <w:r>
        <w:rPr>
          <w:rFonts w:ascii="Baskerville" w:hAnsi="Baskerville"/>
          <w:color w:val="212121"/>
          <w:sz w:val="24"/>
          <w:szCs w:val="24"/>
        </w:rPr>
        <w:t xml:space="preserve">à </w:t>
      </w:r>
      <w:r>
        <w:rPr>
          <w:rFonts w:ascii="Baskerville" w:hAnsi="Baskerville"/>
          <w:color w:val="212121"/>
          <w:sz w:val="24"/>
          <w:szCs w:val="24"/>
          <w:lang w:val="pt-PT"/>
        </w:rPr>
        <w:t>partir d</w:t>
      </w:r>
      <w:r>
        <w:rPr>
          <w:rFonts w:ascii="Baskerville" w:hAnsi="Baskerville"/>
          <w:color w:val="212121"/>
          <w:sz w:val="24"/>
          <w:szCs w:val="24"/>
        </w:rPr>
        <w:t>’</w:t>
      </w:r>
      <w:r>
        <w:rPr>
          <w:rFonts w:ascii="Baskerville" w:hAnsi="Baskerville"/>
          <w:color w:val="212121"/>
          <w:sz w:val="24"/>
          <w:szCs w:val="24"/>
        </w:rPr>
        <w:t>une partie de la souche initiale du virus</w:t>
      </w:r>
      <w:r>
        <w:rPr>
          <w:rFonts w:ascii="Baskerville" w:hAnsi="Baskerville"/>
          <w:color w:val="212121"/>
          <w:sz w:val="24"/>
          <w:szCs w:val="24"/>
        </w:rPr>
        <w:t xml:space="preserve"> d</w:t>
      </w:r>
      <w:r>
        <w:rPr>
          <w:rFonts w:ascii="Baskerville" w:hAnsi="Baskerville"/>
          <w:color w:val="212121"/>
          <w:sz w:val="24"/>
          <w:szCs w:val="24"/>
        </w:rPr>
        <w:t>it</w:t>
      </w:r>
      <w:r>
        <w:rPr>
          <w:rFonts w:ascii="Baskerville" w:hAnsi="Baskerville"/>
          <w:color w:val="212121"/>
          <w:sz w:val="24"/>
          <w:szCs w:val="24"/>
        </w:rPr>
        <w:t xml:space="preserve">e </w:t>
      </w:r>
      <w:r>
        <w:rPr>
          <w:rFonts w:ascii="Baskerville" w:hAnsi="Baskerville"/>
          <w:color w:val="212121"/>
          <w:sz w:val="24"/>
          <w:szCs w:val="24"/>
        </w:rPr>
        <w:t>« </w:t>
      </w:r>
      <w:r>
        <w:rPr>
          <w:rFonts w:ascii="Baskerville" w:hAnsi="Baskerville"/>
          <w:color w:val="212121"/>
          <w:sz w:val="24"/>
          <w:szCs w:val="24"/>
          <w:lang w:val="de-DE"/>
        </w:rPr>
        <w:t>Wuhan</w:t>
      </w:r>
      <w:r>
        <w:rPr>
          <w:rFonts w:ascii="Baskerville" w:hAnsi="Baskerville"/>
          <w:color w:val="212121"/>
          <w:sz w:val="24"/>
          <w:szCs w:val="24"/>
        </w:rPr>
        <w:t> »</w:t>
      </w:r>
      <w:r>
        <w:rPr>
          <w:rFonts w:ascii="Baskerville" w:hAnsi="Baskerville"/>
          <w:color w:val="212121"/>
          <w:sz w:val="24"/>
          <w:szCs w:val="24"/>
        </w:rPr>
        <w:t>.</w:t>
      </w:r>
      <w:r>
        <w:rPr>
          <w:rFonts w:ascii="Arial Unicode MS" w:hAnsi="Arial Unicode MS"/>
          <w:color w:val="212121"/>
          <w:sz w:val="24"/>
          <w:szCs w:val="24"/>
        </w:rPr>
        <w:br/>
      </w:r>
      <w:r>
        <w:rPr>
          <w:rFonts w:ascii="Baskerville" w:hAnsi="Baskerville"/>
          <w:color w:val="212121"/>
          <w:sz w:val="24"/>
          <w:szCs w:val="24"/>
        </w:rPr>
        <w:t>Par cons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quent,</w:t>
      </w:r>
      <w:r>
        <w:rPr>
          <w:rFonts w:ascii="Baskerville" w:hAnsi="Baskerville"/>
          <w:color w:val="212121"/>
          <w:sz w:val="24"/>
          <w:szCs w:val="24"/>
        </w:rPr>
        <w:t xml:space="preserve"> </w:t>
      </w:r>
      <w:r>
        <w:rPr>
          <w:rFonts w:ascii="Baskerville" w:hAnsi="Baskerville"/>
          <w:color w:val="212121"/>
          <w:sz w:val="24"/>
          <w:szCs w:val="24"/>
        </w:rPr>
        <w:t>non seulement ils ne sont pas protecteurs contre les variants Delta, Lambda, Omicron</w:t>
      </w:r>
      <w:r>
        <w:rPr>
          <w:rFonts w:ascii="Baskerville" w:hAnsi="Baskerville"/>
          <w:color w:val="212121"/>
          <w:sz w:val="24"/>
          <w:szCs w:val="24"/>
        </w:rPr>
        <w:t xml:space="preserve"> (lesquels permettraient d</w:t>
      </w:r>
      <w:r>
        <w:rPr>
          <w:rFonts w:ascii="Baskerville" w:hAnsi="Baskerville"/>
          <w:color w:val="212121"/>
          <w:sz w:val="24"/>
          <w:szCs w:val="24"/>
        </w:rPr>
        <w:t>’</w:t>
      </w:r>
      <w:r>
        <w:rPr>
          <w:rFonts w:ascii="Baskerville" w:hAnsi="Baskerville"/>
          <w:color w:val="212121"/>
          <w:sz w:val="24"/>
          <w:szCs w:val="24"/>
        </w:rPr>
        <w:t>acqu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rir une immunit</w:t>
      </w:r>
      <w:r>
        <w:rPr>
          <w:rFonts w:ascii="Baskerville" w:hAnsi="Baskerville"/>
          <w:color w:val="212121"/>
          <w:sz w:val="24"/>
          <w:szCs w:val="24"/>
        </w:rPr>
        <w:t xml:space="preserve">é </w:t>
      </w:r>
      <w:r>
        <w:rPr>
          <w:rFonts w:ascii="Baskerville" w:hAnsi="Baskerville"/>
          <w:color w:val="212121"/>
          <w:sz w:val="24"/>
          <w:szCs w:val="24"/>
        </w:rPr>
        <w:t>naturelle collective bien plus efficace)</w:t>
      </w:r>
      <w:r>
        <w:rPr>
          <w:rFonts w:ascii="Baskerville" w:hAnsi="Baskerville"/>
          <w:color w:val="212121"/>
          <w:sz w:val="24"/>
          <w:szCs w:val="24"/>
          <w:lang w:val="pt-PT"/>
        </w:rPr>
        <w:t xml:space="preserve"> mais </w:t>
      </w:r>
      <w:r>
        <w:rPr>
          <w:rFonts w:ascii="Baskerville" w:hAnsi="Baskerville"/>
          <w:color w:val="212121"/>
          <w:sz w:val="24"/>
          <w:szCs w:val="24"/>
        </w:rPr>
        <w:t>en plus, ils facilitent l'infection au point de pouvoir provoquer une maladie plus s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v</w:t>
      </w:r>
      <w:r>
        <w:rPr>
          <w:rFonts w:ascii="Baskerville" w:hAnsi="Baskerville"/>
          <w:color w:val="212121"/>
          <w:sz w:val="24"/>
          <w:szCs w:val="24"/>
        </w:rPr>
        <w:t>è</w:t>
      </w:r>
      <w:r>
        <w:rPr>
          <w:rFonts w:ascii="Baskerville" w:hAnsi="Baskerville"/>
          <w:color w:val="212121"/>
          <w:sz w:val="24"/>
          <w:szCs w:val="24"/>
        </w:rPr>
        <w:t>re chez une personne vaccin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e que si elle n'avait pas 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t</w:t>
      </w:r>
      <w:r>
        <w:rPr>
          <w:rFonts w:ascii="Baskerville" w:hAnsi="Baskerville"/>
          <w:color w:val="212121"/>
          <w:sz w:val="24"/>
          <w:szCs w:val="24"/>
        </w:rPr>
        <w:t xml:space="preserve">é </w:t>
      </w:r>
      <w:proofErr w:type="spellStart"/>
      <w:r>
        <w:rPr>
          <w:rFonts w:ascii="Baskerville" w:hAnsi="Baskerville"/>
          <w:color w:val="212121"/>
          <w:sz w:val="24"/>
          <w:szCs w:val="24"/>
          <w:lang w:val="it-IT"/>
        </w:rPr>
        <w:t>vaccin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e</w:t>
      </w:r>
      <w:proofErr w:type="spellEnd"/>
      <w:r>
        <w:rPr>
          <w:rFonts w:ascii="Baskerville" w:hAnsi="Baskerville"/>
          <w:color w:val="212121"/>
          <w:sz w:val="24"/>
          <w:szCs w:val="24"/>
        </w:rPr>
        <w:t>.</w:t>
      </w:r>
    </w:p>
    <w:p w14:paraId="6E597F2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7A6ED7F9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</w:rPr>
        <w:t>Dans</w:t>
      </w:r>
      <w:r>
        <w:rPr>
          <w:rFonts w:ascii="Baskerville" w:hAnsi="Baskerville"/>
        </w:rPr>
        <w:t> </w:t>
      </w:r>
      <w:hyperlink r:id="rId8" w:history="1">
        <w:r>
          <w:rPr>
            <w:rFonts w:ascii="Baskerville" w:hAnsi="Baskerville"/>
          </w:rPr>
          <w:t>un article r</w:t>
        </w:r>
        <w:r>
          <w:rPr>
            <w:rFonts w:ascii="Baskerville" w:hAnsi="Baskerville"/>
          </w:rPr>
          <w:t>é</w:t>
        </w:r>
        <w:r>
          <w:rPr>
            <w:rFonts w:ascii="Baskerville" w:hAnsi="Baskerville"/>
          </w:rPr>
          <w:t>cent</w:t>
        </w:r>
      </w:hyperlink>
      <w:r>
        <w:rPr>
          <w:rFonts w:ascii="Baskerville" w:hAnsi="Baskerville"/>
        </w:rPr>
        <w:t>, intitul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"</w:t>
      </w:r>
      <w:r>
        <w:rPr>
          <w:rFonts w:ascii="Baskerville" w:hAnsi="Baskerville"/>
          <w:i/>
          <w:iCs/>
        </w:rPr>
        <w:t>Covid 19 : injection chim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rique transg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nique- l'h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catombe vaccinale s'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tend dans le monde</w:t>
      </w:r>
      <w:r>
        <w:rPr>
          <w:rFonts w:ascii="Baskerville" w:hAnsi="Baskerville"/>
        </w:rPr>
        <w:t xml:space="preserve">" le </w:t>
      </w:r>
      <w:r>
        <w:rPr>
          <w:rFonts w:ascii="Baskerville" w:hAnsi="Baskerville"/>
        </w:rPr>
        <w:t>Dr G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rard </w:t>
      </w:r>
      <w:proofErr w:type="spellStart"/>
      <w:r>
        <w:rPr>
          <w:rFonts w:ascii="Baskerville" w:hAnsi="Baskerville"/>
        </w:rPr>
        <w:t>Del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pine</w:t>
      </w:r>
      <w:proofErr w:type="spellEnd"/>
      <w:r>
        <w:rPr>
          <w:rFonts w:ascii="Baskerville" w:hAnsi="Baskerville"/>
        </w:rPr>
        <w:t>, chirurgien, oncologue et statisticien, montre que les courbes des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s montent en fl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che, dans tous les pays</w:t>
      </w:r>
      <w:r>
        <w:rPr>
          <w:rFonts w:ascii="Baskerville" w:hAnsi="Baskerville"/>
        </w:rPr>
        <w:t> </w:t>
      </w:r>
      <w:r>
        <w:rPr>
          <w:rFonts w:ascii="Baskerville" w:hAnsi="Baskerville"/>
          <w:b/>
          <w:bCs/>
        </w:rPr>
        <w:t>d</w:t>
      </w:r>
      <w:r>
        <w:rPr>
          <w:rFonts w:ascii="Baskerville" w:hAnsi="Baskerville"/>
          <w:b/>
          <w:bCs/>
        </w:rPr>
        <w:t>è</w:t>
      </w:r>
      <w:r>
        <w:rPr>
          <w:rFonts w:ascii="Baskerville" w:hAnsi="Baskerville"/>
          <w:b/>
          <w:bCs/>
        </w:rPr>
        <w:t>s le d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but de la vaccination de masse.</w:t>
      </w:r>
      <w:r>
        <w:rPr>
          <w:rFonts w:ascii="Baskerville" w:hAnsi="Baskerville"/>
          <w:b/>
          <w:bCs/>
        </w:rPr>
        <w:t> </w:t>
      </w:r>
    </w:p>
    <w:p w14:paraId="09605449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Le cas des Anglais qui ont 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 xml:space="preserve">les premiers en Europe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vacciner est caract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ristique</w:t>
      </w:r>
      <w:r>
        <w:rPr>
          <w:rFonts w:ascii="Baskerville" w:hAnsi="Baskerville"/>
        </w:rPr>
        <w:t>:  d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s le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but de ces injections de masse, est apparu... le variant anglais... Puis la courbe des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s a remont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de mani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 xml:space="preserve">re spectaculaire. </w:t>
      </w:r>
    </w:p>
    <w:p w14:paraId="4F8E2C7E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Actuellement des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decins isra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liens, 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sidant dans l'un des pays les plus vaccin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 au monde, nous indiquent que c</w:t>
      </w:r>
      <w:r>
        <w:rPr>
          <w:rFonts w:ascii="Baskerville" w:hAnsi="Baskerville"/>
        </w:rPr>
        <w:t>hez eux, plus de 51% des hospitalis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 avec le diagnostic de Covid-19, sont vaccin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s, et que la courbe de mortalit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chez les jeunes a augment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 xml:space="preserve">de 20% entre 2020 et aujourd'hui.  </w:t>
      </w:r>
    </w:p>
    <w:p w14:paraId="1C4DAB8D" w14:textId="77777777" w:rsidR="001C6530" w:rsidRDefault="00035B13">
      <w:pPr>
        <w:pStyle w:val="NormalWeb"/>
        <w:spacing w:after="0"/>
        <w:jc w:val="both"/>
        <w:rPr>
          <w:rFonts w:ascii="Baskerville" w:eastAsia="Baskerville" w:hAnsi="Baskerville" w:cs="Baskerville"/>
          <w:i/>
          <w:iCs/>
        </w:rPr>
      </w:pPr>
      <w:r>
        <w:rPr>
          <w:rFonts w:ascii="Baskerville" w:hAnsi="Baskerville"/>
          <w:i/>
          <w:iCs/>
        </w:rPr>
        <w:t>Isra</w:t>
      </w:r>
      <w:r>
        <w:rPr>
          <w:rFonts w:ascii="Baskerville" w:hAnsi="Baskerville"/>
          <w:i/>
          <w:iCs/>
        </w:rPr>
        <w:t>ë</w:t>
      </w:r>
      <w:r>
        <w:rPr>
          <w:rFonts w:ascii="Baskerville" w:hAnsi="Baskerville"/>
          <w:i/>
          <w:iCs/>
        </w:rPr>
        <w:t xml:space="preserve">l affiche </w:t>
      </w:r>
      <w:r>
        <w:rPr>
          <w:rFonts w:ascii="Baskerville" w:hAnsi="Baskerville"/>
          <w:b/>
          <w:bCs/>
          <w:i/>
          <w:iCs/>
        </w:rPr>
        <w:t xml:space="preserve">aujourd'hui l'un des taux d'infection les plus </w:t>
      </w:r>
      <w:r>
        <w:rPr>
          <w:rFonts w:ascii="Baskerville" w:hAnsi="Baskerville"/>
          <w:b/>
          <w:bCs/>
          <w:i/>
          <w:iCs/>
        </w:rPr>
        <w:t>é</w:t>
      </w:r>
      <w:r>
        <w:rPr>
          <w:rFonts w:ascii="Baskerville" w:hAnsi="Baskerville"/>
          <w:b/>
          <w:bCs/>
          <w:i/>
          <w:iCs/>
        </w:rPr>
        <w:t>lev</w:t>
      </w:r>
      <w:r>
        <w:rPr>
          <w:rFonts w:ascii="Baskerville" w:hAnsi="Baskerville"/>
          <w:b/>
          <w:bCs/>
          <w:i/>
          <w:iCs/>
        </w:rPr>
        <w:t>é</w:t>
      </w:r>
      <w:r>
        <w:rPr>
          <w:rFonts w:ascii="Baskerville" w:hAnsi="Baskerville"/>
          <w:b/>
          <w:bCs/>
          <w:i/>
          <w:iCs/>
        </w:rPr>
        <w:t xml:space="preserve">s au monde, </w:t>
      </w:r>
      <w:r>
        <w:rPr>
          <w:rFonts w:ascii="Baskerville" w:hAnsi="Baskerville"/>
          <w:i/>
          <w:iCs/>
        </w:rPr>
        <w:t>ce qui soul</w:t>
      </w:r>
      <w:r>
        <w:rPr>
          <w:rFonts w:ascii="Baskerville" w:hAnsi="Baskerville"/>
          <w:i/>
          <w:iCs/>
        </w:rPr>
        <w:t>è</w:t>
      </w:r>
      <w:r>
        <w:rPr>
          <w:rFonts w:ascii="Baskerville" w:hAnsi="Baskerville"/>
          <w:i/>
          <w:iCs/>
        </w:rPr>
        <w:t xml:space="preserve">ve des questions quant </w:t>
      </w:r>
      <w:r>
        <w:rPr>
          <w:rFonts w:ascii="Baskerville" w:hAnsi="Baskerville"/>
          <w:i/>
          <w:iCs/>
        </w:rPr>
        <w:t xml:space="preserve">à </w:t>
      </w:r>
      <w:r>
        <w:rPr>
          <w:rFonts w:ascii="Baskerville" w:hAnsi="Baskerville"/>
          <w:i/>
          <w:iCs/>
        </w:rPr>
        <w:t>l'efficacit</w:t>
      </w:r>
      <w:r>
        <w:rPr>
          <w:rFonts w:ascii="Baskerville" w:hAnsi="Baskerville"/>
          <w:i/>
          <w:iCs/>
        </w:rPr>
        <w:t xml:space="preserve">é </w:t>
      </w:r>
      <w:r>
        <w:rPr>
          <w:rFonts w:ascii="Baskerville" w:hAnsi="Baskerville"/>
          <w:i/>
          <w:iCs/>
        </w:rPr>
        <w:t>du vaccin.."</w:t>
      </w:r>
    </w:p>
    <w:p w14:paraId="6ABB0887" w14:textId="77777777" w:rsidR="001C6530" w:rsidRDefault="00035B13">
      <w:pPr>
        <w:pStyle w:val="NormalWeb"/>
        <w:spacing w:after="0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Ainsi, et de plus en plus, se confirme ce que des scientifiques mondialement connus avaient annonc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 xml:space="preserve">en disant que </w:t>
      </w:r>
      <w:r>
        <w:rPr>
          <w:rFonts w:ascii="Baskerville" w:hAnsi="Baskerville"/>
          <w:b/>
          <w:bCs/>
        </w:rPr>
        <w:t>le vaccin cr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ai</w:t>
      </w:r>
      <w:r>
        <w:rPr>
          <w:rFonts w:ascii="Baskerville" w:hAnsi="Baskerville"/>
          <w:b/>
          <w:bCs/>
        </w:rPr>
        <w:t>t le variant</w:t>
      </w:r>
      <w:r>
        <w:rPr>
          <w:rFonts w:ascii="Baskerville" w:hAnsi="Baskerville"/>
        </w:rPr>
        <w:t>.</w:t>
      </w:r>
    </w:p>
    <w:p w14:paraId="244307C0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Il semblerait que non seulement ce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dicament biologique n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immunise pas, mais en plus rend beaucoup de gens malades voire bien pire.</w:t>
      </w:r>
    </w:p>
    <w:p w14:paraId="3A8D0906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4F9FEE77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lastRenderedPageBreak/>
        <w:t>Plusieurs experts internationaux nous alertent sur le fait que ces injections risquent de bloquer toutes nos</w:t>
      </w:r>
      <w:r>
        <w:rPr>
          <w:rFonts w:ascii="Baskerville" w:hAnsi="Baskerville"/>
        </w:rPr>
        <w:t xml:space="preserve">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fenses immunitaires, ce qui nous mettra en danger permanent, notamment</w:t>
      </w:r>
      <w:r>
        <w:rPr>
          <w:rFonts w:ascii="Baskerville" w:hAnsi="Baskerville"/>
        </w:rPr>
        <w:t> </w:t>
      </w:r>
      <w:r>
        <w:rPr>
          <w:rFonts w:ascii="Baskerville" w:hAnsi="Baskerville"/>
        </w:rPr>
        <w:t xml:space="preserve">le Professeur Van den </w:t>
      </w:r>
      <w:proofErr w:type="spellStart"/>
      <w:r>
        <w:rPr>
          <w:rFonts w:ascii="Baskerville" w:hAnsi="Baskerville"/>
        </w:rPr>
        <w:t>Boosch</w:t>
      </w:r>
      <w:proofErr w:type="spellEnd"/>
      <w:r>
        <w:rPr>
          <w:rFonts w:ascii="Baskerville" w:hAnsi="Baskerville"/>
        </w:rPr>
        <w:t>, qui eut d'importantes responsabilit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 au sein des laboratoires</w:t>
      </w:r>
      <w:r>
        <w:rPr>
          <w:rFonts w:ascii="Baskerville" w:hAnsi="Baskerville"/>
        </w:rPr>
        <w:t> </w:t>
      </w:r>
      <w:r>
        <w:rPr>
          <w:rFonts w:ascii="Baskerville" w:hAnsi="Baskerville"/>
        </w:rPr>
        <w:t>Pfizer et Novartis, et qui nous alerte en conseillant d'arr</w:t>
      </w:r>
      <w:r>
        <w:rPr>
          <w:rFonts w:ascii="Baskerville" w:hAnsi="Baskerville"/>
        </w:rPr>
        <w:t>ê</w:t>
      </w:r>
      <w:r>
        <w:rPr>
          <w:rFonts w:ascii="Baskerville" w:hAnsi="Baskerville"/>
        </w:rPr>
        <w:t>ter toute cette campagne dite</w:t>
      </w:r>
      <w:r>
        <w:rPr>
          <w:rFonts w:ascii="Baskerville" w:hAnsi="Baskerville"/>
        </w:rPr>
        <w:t xml:space="preserve"> de "vaccination".</w:t>
      </w:r>
    </w:p>
    <w:p w14:paraId="458C296A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Ces m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dicaments biologiques provoquent un </w:t>
      </w:r>
      <w:proofErr w:type="spellStart"/>
      <w:r>
        <w:rPr>
          <w:rFonts w:ascii="Baskerville" w:hAnsi="Baskerville"/>
          <w:color w:val="212121"/>
          <w:sz w:val="24"/>
          <w:szCs w:val="24"/>
        </w:rPr>
        <w:t>ph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nom</w:t>
      </w:r>
      <w:r>
        <w:rPr>
          <w:rFonts w:ascii="Baskerville" w:hAnsi="Baskerville"/>
          <w:color w:val="212121"/>
          <w:sz w:val="24"/>
          <w:szCs w:val="24"/>
        </w:rPr>
        <w:t>è</w:t>
      </w:r>
      <w:proofErr w:type="spellEnd"/>
      <w:r>
        <w:rPr>
          <w:rFonts w:ascii="Baskerville" w:hAnsi="Baskerville"/>
          <w:color w:val="212121"/>
          <w:sz w:val="24"/>
          <w:szCs w:val="24"/>
          <w:lang w:val="it-IT"/>
        </w:rPr>
        <w:t>ne d</w:t>
      </w:r>
      <w:r>
        <w:rPr>
          <w:rFonts w:ascii="Baskerville" w:hAnsi="Baskerville"/>
          <w:color w:val="212121"/>
          <w:sz w:val="24"/>
          <w:szCs w:val="24"/>
        </w:rPr>
        <w:t>’ « </w:t>
      </w:r>
      <w:r>
        <w:rPr>
          <w:rFonts w:ascii="Baskerville" w:hAnsi="Baskerville"/>
          <w:color w:val="212121"/>
          <w:sz w:val="24"/>
          <w:szCs w:val="24"/>
          <w:lang w:val="da-DK"/>
        </w:rPr>
        <w:t>ADE</w:t>
      </w:r>
      <w:r>
        <w:rPr>
          <w:rFonts w:ascii="Baskerville" w:hAnsi="Baskerville"/>
          <w:color w:val="212121"/>
          <w:sz w:val="24"/>
          <w:szCs w:val="24"/>
        </w:rPr>
        <w:t xml:space="preserve"> » </w:t>
      </w:r>
      <w:r>
        <w:rPr>
          <w:rFonts w:ascii="Baskerville" w:hAnsi="Baskerville"/>
          <w:color w:val="212121"/>
          <w:sz w:val="24"/>
          <w:szCs w:val="24"/>
        </w:rPr>
        <w:t xml:space="preserve">contre les variants. C'est </w:t>
      </w:r>
      <w:r>
        <w:rPr>
          <w:rFonts w:ascii="Baskerville" w:hAnsi="Baskerville"/>
          <w:color w:val="212121"/>
          <w:sz w:val="24"/>
          <w:szCs w:val="24"/>
        </w:rPr>
        <w:t xml:space="preserve">à </w:t>
      </w:r>
      <w:r>
        <w:rPr>
          <w:rFonts w:ascii="Baskerville" w:hAnsi="Baskerville"/>
          <w:color w:val="212121"/>
          <w:sz w:val="24"/>
          <w:szCs w:val="24"/>
        </w:rPr>
        <w:t>dire une facilitation de l'infection par des anticorps facilitants que ces vaccins induisent.</w:t>
      </w:r>
    </w:p>
    <w:p w14:paraId="2D1DADB6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 xml:space="preserve">La facilitation de l'infection par les vaccins (ADE) peut conduire des personnes </w:t>
      </w:r>
      <w:r>
        <w:rPr>
          <w:rFonts w:ascii="Baskerville" w:hAnsi="Baskerville"/>
          <w:color w:val="212121"/>
          <w:sz w:val="24"/>
          <w:szCs w:val="24"/>
        </w:rPr>
        <w:t xml:space="preserve">à </w:t>
      </w:r>
      <w:r>
        <w:rPr>
          <w:rFonts w:ascii="Baskerville" w:hAnsi="Baskerville"/>
          <w:color w:val="212121"/>
          <w:sz w:val="24"/>
          <w:szCs w:val="24"/>
        </w:rPr>
        <w:t>faire des formes plus s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v</w:t>
      </w:r>
      <w:r>
        <w:rPr>
          <w:rFonts w:ascii="Baskerville" w:hAnsi="Baskerville"/>
          <w:color w:val="212121"/>
          <w:sz w:val="24"/>
          <w:szCs w:val="24"/>
        </w:rPr>
        <w:t>è</w:t>
      </w:r>
      <w:r>
        <w:rPr>
          <w:rFonts w:ascii="Baskerville" w:hAnsi="Baskerville"/>
          <w:color w:val="212121"/>
          <w:sz w:val="24"/>
          <w:szCs w:val="24"/>
        </w:rPr>
        <w:t xml:space="preserve">res que si elles 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taient non</w:t>
      </w:r>
      <w:r>
        <w:rPr>
          <w:rFonts w:ascii="Baskerville" w:hAnsi="Baskerville"/>
          <w:color w:val="212121"/>
          <w:sz w:val="24"/>
          <w:szCs w:val="24"/>
          <w:lang w:val="it-IT"/>
        </w:rPr>
        <w:t>-</w:t>
      </w:r>
      <w:proofErr w:type="spellStart"/>
      <w:r>
        <w:rPr>
          <w:rFonts w:ascii="Baskerville" w:hAnsi="Baskerville"/>
          <w:color w:val="212121"/>
          <w:sz w:val="24"/>
          <w:szCs w:val="24"/>
          <w:lang w:val="it-IT"/>
        </w:rPr>
        <w:t>vaccin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es</w:t>
      </w:r>
      <w:proofErr w:type="spellEnd"/>
      <w:r>
        <w:rPr>
          <w:rFonts w:ascii="Baskerville" w:hAnsi="Baskerville"/>
          <w:color w:val="212121"/>
          <w:sz w:val="24"/>
          <w:szCs w:val="24"/>
        </w:rPr>
        <w:t>. Avec les doses de rappel le ph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nom</w:t>
      </w:r>
      <w:r>
        <w:rPr>
          <w:rFonts w:ascii="Baskerville" w:hAnsi="Baskerville"/>
          <w:color w:val="212121"/>
          <w:sz w:val="24"/>
          <w:szCs w:val="24"/>
        </w:rPr>
        <w:t>è</w:t>
      </w:r>
      <w:r>
        <w:rPr>
          <w:rFonts w:ascii="Baskerville" w:hAnsi="Baskerville"/>
          <w:color w:val="212121"/>
          <w:sz w:val="24"/>
          <w:szCs w:val="24"/>
        </w:rPr>
        <w:t>ne s'accentue, et peut fragiliser des personnes.</w:t>
      </w:r>
    </w:p>
    <w:p w14:paraId="669DEFAA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540030B6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Il existe une toxicit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 </w:t>
      </w:r>
      <w:r>
        <w:rPr>
          <w:rFonts w:ascii="Baskerville" w:hAnsi="Baskerville"/>
          <w:color w:val="212121"/>
          <w:sz w:val="24"/>
          <w:szCs w:val="24"/>
        </w:rPr>
        <w:t>li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e </w:t>
      </w:r>
      <w:r>
        <w:rPr>
          <w:rFonts w:ascii="Baskerville" w:hAnsi="Baskerville"/>
          <w:color w:val="212121"/>
          <w:sz w:val="24"/>
          <w:szCs w:val="24"/>
        </w:rPr>
        <w:t xml:space="preserve">à </w:t>
      </w:r>
      <w:r>
        <w:rPr>
          <w:rFonts w:ascii="Baskerville" w:hAnsi="Baskerville"/>
          <w:color w:val="212121"/>
          <w:sz w:val="24"/>
          <w:szCs w:val="24"/>
        </w:rPr>
        <w:t xml:space="preserve">la </w:t>
      </w:r>
      <w:proofErr w:type="spellStart"/>
      <w:r>
        <w:rPr>
          <w:rFonts w:ascii="Baskerville" w:hAnsi="Baskerville"/>
          <w:color w:val="212121"/>
          <w:sz w:val="24"/>
          <w:szCs w:val="24"/>
        </w:rPr>
        <w:t>prot</w:t>
      </w:r>
      <w:r>
        <w:rPr>
          <w:rFonts w:ascii="Baskerville" w:hAnsi="Baskerville"/>
          <w:color w:val="212121"/>
          <w:sz w:val="24"/>
          <w:szCs w:val="24"/>
        </w:rPr>
        <w:t>é</w:t>
      </w:r>
      <w:proofErr w:type="spellEnd"/>
      <w:r>
        <w:rPr>
          <w:rFonts w:ascii="Baskerville" w:hAnsi="Baskerville"/>
          <w:color w:val="212121"/>
          <w:sz w:val="24"/>
          <w:szCs w:val="24"/>
          <w:lang w:val="it-IT"/>
        </w:rPr>
        <w:t>ine Spike vaccinale</w:t>
      </w:r>
      <w:r>
        <w:rPr>
          <w:rFonts w:ascii="Baskerville" w:hAnsi="Baskerville"/>
          <w:color w:val="212121"/>
          <w:sz w:val="24"/>
          <w:szCs w:val="24"/>
        </w:rPr>
        <w:t>. Les effets d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l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t</w:t>
      </w:r>
      <w:r>
        <w:rPr>
          <w:rFonts w:ascii="Baskerville" w:hAnsi="Baskerville"/>
          <w:color w:val="212121"/>
          <w:sz w:val="24"/>
          <w:szCs w:val="24"/>
        </w:rPr>
        <w:t>è</w:t>
      </w:r>
      <w:r>
        <w:rPr>
          <w:rFonts w:ascii="Baskerville" w:hAnsi="Baskerville"/>
          <w:color w:val="212121"/>
          <w:sz w:val="24"/>
          <w:szCs w:val="24"/>
        </w:rPr>
        <w:t xml:space="preserve">res visibles et encore invisibles de la </w:t>
      </w:r>
      <w:proofErr w:type="spellStart"/>
      <w:r>
        <w:rPr>
          <w:rFonts w:ascii="Baskerville" w:hAnsi="Baskerville"/>
          <w:color w:val="212121"/>
          <w:sz w:val="24"/>
          <w:szCs w:val="24"/>
        </w:rPr>
        <w:t>prot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  <w:lang w:val="de-DE"/>
        </w:rPr>
        <w:t>ine</w:t>
      </w:r>
      <w:proofErr w:type="spellEnd"/>
      <w:r>
        <w:rPr>
          <w:rFonts w:ascii="Baskerville" w:hAnsi="Baskerville"/>
          <w:color w:val="212121"/>
          <w:sz w:val="24"/>
          <w:szCs w:val="24"/>
          <w:lang w:val="de-DE"/>
        </w:rPr>
        <w:t xml:space="preserve"> Spike s</w:t>
      </w:r>
      <w:r>
        <w:rPr>
          <w:rFonts w:ascii="Baskerville" w:hAnsi="Baskerville"/>
          <w:color w:val="212121"/>
          <w:sz w:val="24"/>
          <w:szCs w:val="24"/>
        </w:rPr>
        <w:t>’</w:t>
      </w:r>
      <w:r>
        <w:rPr>
          <w:rFonts w:ascii="Baskerville" w:hAnsi="Baskerville"/>
          <w:color w:val="212121"/>
          <w:sz w:val="24"/>
          <w:szCs w:val="24"/>
        </w:rPr>
        <w:t>intensifient au fil des rappels.</w:t>
      </w:r>
    </w:p>
    <w:p w14:paraId="26599BCC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56BAA73E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En effet, si d'une part, l'on assiste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un nombre impressionnant d'effets ind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sirables imm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diats,  d'autre part l'on n'a aucun recul concernant les effets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long terme, notamment ceux annonc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 par plusieurs virologues de 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putation mondiale.</w:t>
      </w:r>
    </w:p>
    <w:p w14:paraId="51AECFF6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3A6CF36C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Sur le site europ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en de pharmacovigilance "</w:t>
      </w:r>
      <w:proofErr w:type="spellStart"/>
      <w:r>
        <w:rPr>
          <w:rFonts w:ascii="Baskerville" w:hAnsi="Baskerville"/>
        </w:rPr>
        <w:t>EUDRAVigilance</w:t>
      </w:r>
      <w:proofErr w:type="spellEnd"/>
      <w:r>
        <w:rPr>
          <w:rFonts w:ascii="Baskerville" w:hAnsi="Baskerville"/>
        </w:rPr>
        <w:t>", il est mentionn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19 387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s au 18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cembre</w:t>
      </w:r>
      <w:r>
        <w:rPr>
          <w:rFonts w:ascii="Baskerville" w:hAnsi="Baskerville"/>
        </w:rPr>
        <w:t xml:space="preserve"> 2021 et 1 275 634 d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effets ind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sirables dont 363 774 graves (hors notamment Suisse et UK), ce qui est</w:t>
      </w:r>
      <w:r>
        <w:rPr>
          <w:rFonts w:ascii="Baskerville" w:hAnsi="Baskerville"/>
        </w:rPr>
        <w:t> </w:t>
      </w:r>
      <w:r>
        <w:rPr>
          <w:rFonts w:ascii="Baskerville" w:hAnsi="Baskerville"/>
          <w:b/>
          <w:bCs/>
        </w:rPr>
        <w:t>extr</w:t>
      </w:r>
      <w:r>
        <w:rPr>
          <w:rFonts w:ascii="Baskerville" w:hAnsi="Baskerville"/>
          <w:b/>
          <w:bCs/>
        </w:rPr>
        <w:t>ê</w:t>
      </w:r>
      <w:r>
        <w:rPr>
          <w:rFonts w:ascii="Baskerville" w:hAnsi="Baskerville"/>
          <w:b/>
          <w:bCs/>
        </w:rPr>
        <w:t>mement alarmant</w:t>
      </w:r>
      <w:r>
        <w:rPr>
          <w:rFonts w:ascii="Baskerville" w:hAnsi="Baskerville"/>
        </w:rPr>
        <w:t> </w:t>
      </w:r>
      <w:r>
        <w:rPr>
          <w:rFonts w:ascii="Baskerville" w:hAnsi="Baskerville"/>
        </w:rPr>
        <w:t xml:space="preserve">par rapport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 xml:space="preserve">toutes les campagnes de vaccination classique (i.e. vaccin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virus att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nu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) que nous avons connues par le pass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.</w:t>
      </w:r>
    </w:p>
    <w:p w14:paraId="00C35506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60A17209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M</w:t>
      </w:r>
      <w:r>
        <w:rPr>
          <w:rFonts w:ascii="Baskerville" w:hAnsi="Baskerville"/>
        </w:rPr>
        <w:t>ê</w:t>
      </w:r>
      <w:r>
        <w:rPr>
          <w:rFonts w:ascii="Baskerville" w:hAnsi="Baskerville"/>
        </w:rPr>
        <w:t>me le site de l'Agence nationale de s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curit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du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dicament (ANSM - rapport sur la base des donn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es Pfizer de quatre centres sur 22 centres en France) nous indique qu'en France, au 24 septembre 2021, 46 817 ont re</w:t>
      </w:r>
      <w:r>
        <w:rPr>
          <w:rFonts w:ascii="Baskerville" w:hAnsi="Baskerville"/>
        </w:rPr>
        <w:t>ç</w:t>
      </w:r>
      <w:r>
        <w:rPr>
          <w:rFonts w:ascii="Baskerville" w:hAnsi="Baskerville"/>
        </w:rPr>
        <w:t>u la qualification d'effets ind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sirables, dont 12 973 graves, et 906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s.</w:t>
      </w:r>
    </w:p>
    <w:p w14:paraId="2CA0BF94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2DE25CD2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C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est d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ailleurs ce que confirme la directrice g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n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rale de l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ANSM, Madame Christelle RATIGNIER-CARBONNEIL, auditionn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 par la Commission des affaires sociales du S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nat, le 1er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cembre 2021:</w:t>
      </w:r>
    </w:p>
    <w:p w14:paraId="600FA5C6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Chaque ann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e, dans l</w:t>
      </w:r>
      <w:r>
        <w:rPr>
          <w:rFonts w:ascii="Baskerville" w:hAnsi="Baskerville"/>
          <w:sz w:val="24"/>
          <w:szCs w:val="24"/>
        </w:rPr>
        <w:t xml:space="preserve">a base de </w:t>
      </w:r>
      <w:proofErr w:type="spellStart"/>
      <w:r>
        <w:rPr>
          <w:rFonts w:ascii="Baskerville" w:hAnsi="Baskerville"/>
          <w:sz w:val="24"/>
          <w:szCs w:val="24"/>
        </w:rPr>
        <w:t>pharmaco-vigilance</w:t>
      </w:r>
      <w:proofErr w:type="spellEnd"/>
      <w:r>
        <w:rPr>
          <w:rFonts w:ascii="Baskerville" w:hAnsi="Baskerville"/>
          <w:sz w:val="24"/>
          <w:szCs w:val="24"/>
        </w:rPr>
        <w:t xml:space="preserve"> 45 000 effets ind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sirables, tous m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dicaments confondus, sont enregistr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s, d</w:t>
      </w:r>
      <w:r>
        <w:rPr>
          <w:rFonts w:ascii="Baskerville" w:hAnsi="Baskerville"/>
          <w:sz w:val="24"/>
          <w:szCs w:val="24"/>
        </w:rPr>
        <w:t>é</w:t>
      </w:r>
      <w:proofErr w:type="spellStart"/>
      <w:r>
        <w:rPr>
          <w:rFonts w:ascii="Baskerville" w:hAnsi="Baskerville"/>
          <w:sz w:val="24"/>
          <w:szCs w:val="24"/>
          <w:lang w:val="de-DE"/>
        </w:rPr>
        <w:t>clare</w:t>
      </w:r>
      <w:proofErr w:type="spellEnd"/>
      <w:r>
        <w:rPr>
          <w:rFonts w:ascii="Baskerville" w:hAnsi="Baskerville"/>
          <w:sz w:val="24"/>
          <w:szCs w:val="24"/>
          <w:lang w:val="de-DE"/>
        </w:rPr>
        <w:t xml:space="preserve"> </w:t>
      </w:r>
      <w:proofErr w:type="spellStart"/>
      <w:r>
        <w:rPr>
          <w:rFonts w:ascii="Baskerville" w:hAnsi="Baskerville"/>
          <w:sz w:val="24"/>
          <w:szCs w:val="24"/>
          <w:lang w:val="de-DE"/>
        </w:rPr>
        <w:t>Mme</w:t>
      </w:r>
      <w:proofErr w:type="spellEnd"/>
      <w:r>
        <w:rPr>
          <w:rFonts w:ascii="Baskerville" w:hAnsi="Baskerville"/>
          <w:sz w:val="24"/>
          <w:szCs w:val="24"/>
          <w:lang w:val="de-DE"/>
        </w:rPr>
        <w:t xml:space="preserve"> RATIGNIER-CARBONNEIL. </w:t>
      </w:r>
    </w:p>
    <w:p w14:paraId="535793B1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À </w:t>
      </w:r>
      <w:r>
        <w:rPr>
          <w:rFonts w:ascii="Baskerville" w:hAnsi="Baskerville"/>
          <w:sz w:val="24"/>
          <w:szCs w:val="24"/>
        </w:rPr>
        <w:t>mi-novembre 2021, sur les 100 millions d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injections, 110 000 effets ind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 xml:space="preserve">sirables ont 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t</w:t>
      </w:r>
      <w:r>
        <w:rPr>
          <w:rFonts w:ascii="Baskerville" w:hAnsi="Baskerville"/>
          <w:sz w:val="24"/>
          <w:szCs w:val="24"/>
        </w:rPr>
        <w:t xml:space="preserve">é </w:t>
      </w:r>
      <w:r>
        <w:rPr>
          <w:rFonts w:ascii="Baskerville" w:hAnsi="Baskerville"/>
          <w:sz w:val="24"/>
          <w:szCs w:val="24"/>
        </w:rPr>
        <w:t>d</w:t>
      </w:r>
      <w:r>
        <w:rPr>
          <w:rFonts w:ascii="Baskerville" w:hAnsi="Baskerville"/>
          <w:sz w:val="24"/>
          <w:szCs w:val="24"/>
        </w:rPr>
        <w:t>é</w:t>
      </w:r>
      <w:proofErr w:type="spellStart"/>
      <w:r>
        <w:rPr>
          <w:rFonts w:ascii="Baskerville" w:hAnsi="Baskerville"/>
          <w:sz w:val="24"/>
          <w:szCs w:val="24"/>
          <w:lang w:val="pt-PT"/>
        </w:rPr>
        <w:t>clar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s</w:t>
      </w:r>
      <w:proofErr w:type="spellEnd"/>
      <w:r>
        <w:rPr>
          <w:rFonts w:ascii="Baskerville" w:hAnsi="Baskerville"/>
          <w:sz w:val="24"/>
          <w:szCs w:val="24"/>
        </w:rPr>
        <w:t xml:space="preserve">, dont 40 % par </w:t>
      </w:r>
      <w:r>
        <w:rPr>
          <w:rFonts w:ascii="Baskerville" w:hAnsi="Baskerville"/>
          <w:sz w:val="24"/>
          <w:szCs w:val="24"/>
        </w:rPr>
        <w:t>les patients. D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habitude, tous m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dicaments confondus, la d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claration par les patients n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 xml:space="preserve">est que de 10 %. Il y a 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galement plus de d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clarations d</w:t>
      </w:r>
      <w:r>
        <w:rPr>
          <w:rFonts w:ascii="Baskerville" w:hAnsi="Baskerville"/>
          <w:sz w:val="24"/>
          <w:szCs w:val="24"/>
        </w:rPr>
        <w:t>’é</w:t>
      </w:r>
      <w:r>
        <w:rPr>
          <w:rFonts w:ascii="Baskerville" w:hAnsi="Baskerville"/>
          <w:sz w:val="24"/>
          <w:szCs w:val="24"/>
        </w:rPr>
        <w:t>v</w:t>
      </w:r>
      <w:r>
        <w:rPr>
          <w:rFonts w:ascii="Baskerville" w:hAnsi="Baskerville"/>
          <w:sz w:val="24"/>
          <w:szCs w:val="24"/>
        </w:rPr>
        <w:t>é</w:t>
      </w:r>
      <w:r>
        <w:rPr>
          <w:rFonts w:ascii="Baskerville" w:hAnsi="Baskerville"/>
          <w:sz w:val="24"/>
          <w:szCs w:val="24"/>
        </w:rPr>
        <w:t>nements non graves que d</w:t>
      </w:r>
      <w:r>
        <w:rPr>
          <w:rFonts w:ascii="Baskerville" w:hAnsi="Baskerville"/>
          <w:sz w:val="24"/>
          <w:szCs w:val="24"/>
        </w:rPr>
        <w:t>’</w:t>
      </w:r>
      <w:r>
        <w:rPr>
          <w:rFonts w:ascii="Baskerville" w:hAnsi="Baskerville"/>
          <w:sz w:val="24"/>
          <w:szCs w:val="24"/>
          <w:lang w:val="pt-PT"/>
        </w:rPr>
        <w:t>habitude.</w:t>
      </w:r>
    </w:p>
    <w:p w14:paraId="61C9C351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1456E859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N.B. Il est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noter que d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apr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s de nombreux scientifiques, les donn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es d</w:t>
      </w:r>
      <w:r>
        <w:rPr>
          <w:rFonts w:ascii="Baskerville" w:hAnsi="Baskerville"/>
        </w:rPr>
        <w:t xml:space="preserve">e </w:t>
      </w:r>
      <w:r>
        <w:rPr>
          <w:rFonts w:ascii="Baskerville" w:hAnsi="Baskerville"/>
        </w:rPr>
        <w:tab/>
        <w:t>pharmacovigilance ne repr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sentent en g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n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ral que 5% en moyenne des cas 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els et que des essais cliniques sont normalement arr</w:t>
      </w:r>
      <w:r>
        <w:rPr>
          <w:rFonts w:ascii="Baskerville" w:hAnsi="Baskerville"/>
        </w:rPr>
        <w:t>ê</w:t>
      </w:r>
      <w:r>
        <w:rPr>
          <w:rFonts w:ascii="Baskerville" w:hAnsi="Baskerville"/>
        </w:rPr>
        <w:t>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 imm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diatement si des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s sont constat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 (exemple parmi de nombreux</w:t>
      </w:r>
      <w:r>
        <w:rPr>
          <w:rFonts w:ascii="Baskerville" w:hAnsi="Baskerville"/>
        </w:rPr>
        <w:t> </w:t>
      </w:r>
      <w:r>
        <w:rPr>
          <w:rFonts w:ascii="Baskerville" w:hAnsi="Baskerville"/>
        </w:rPr>
        <w:t>: en juillet 2020, la  Food and Drug Administration (F</w:t>
      </w:r>
      <w:r>
        <w:rPr>
          <w:rFonts w:ascii="Baskerville" w:hAnsi="Baskerville"/>
        </w:rPr>
        <w:t>DA) am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ricaine a stopp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les essais cliniques de la soci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t</w:t>
      </w:r>
      <w:r>
        <w:rPr>
          <w:rFonts w:ascii="Baskerville" w:hAnsi="Baskerville"/>
        </w:rPr>
        <w:t xml:space="preserve">é </w:t>
      </w:r>
      <w:proofErr w:type="spellStart"/>
      <w:r>
        <w:rPr>
          <w:rFonts w:ascii="Baskerville" w:hAnsi="Baskerville"/>
        </w:rPr>
        <w:t>Cellectis</w:t>
      </w:r>
      <w:proofErr w:type="spellEnd"/>
      <w:r>
        <w:rPr>
          <w:rFonts w:ascii="Baskerville" w:hAnsi="Baskerville"/>
        </w:rPr>
        <w:t xml:space="preserve"> pour le produit UCARTCS1 pour seulement</w:t>
      </w:r>
      <w:r>
        <w:rPr>
          <w:rFonts w:ascii="Baskerville" w:hAnsi="Baskerville"/>
        </w:rPr>
        <w:t> </w:t>
      </w:r>
      <w:r>
        <w:rPr>
          <w:rFonts w:ascii="Baskerville" w:hAnsi="Baskerville"/>
          <w:b/>
          <w:bCs/>
        </w:rPr>
        <w:t>un d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c</w:t>
      </w:r>
      <w:r>
        <w:rPr>
          <w:rFonts w:ascii="Baskerville" w:hAnsi="Baskerville"/>
          <w:b/>
          <w:bCs/>
        </w:rPr>
        <w:t>è</w:t>
      </w:r>
      <w:r>
        <w:rPr>
          <w:rFonts w:ascii="Baskerville" w:hAnsi="Baskerville"/>
          <w:b/>
          <w:bCs/>
        </w:rPr>
        <w:t>s</w:t>
      </w:r>
      <w:r>
        <w:rPr>
          <w:rFonts w:ascii="Baskerville" w:hAnsi="Baskerville"/>
        </w:rPr>
        <w:t>).</w:t>
      </w:r>
    </w:p>
    <w:p w14:paraId="651C63B7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0D2A44F7" w14:textId="571397CF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lastRenderedPageBreak/>
        <w:t>En mati</w:t>
      </w:r>
      <w:r>
        <w:rPr>
          <w:rFonts w:ascii="Baskerville" w:hAnsi="Baskerville"/>
        </w:rPr>
        <w:t>è</w:t>
      </w:r>
      <w:r>
        <w:rPr>
          <w:rFonts w:ascii="Baskerville" w:hAnsi="Baskerville"/>
        </w:rPr>
        <w:t>re d</w:t>
      </w:r>
      <w:r>
        <w:rPr>
          <w:rFonts w:ascii="Baskerville" w:hAnsi="Baskerville"/>
        </w:rPr>
        <w:t>’é</w:t>
      </w:r>
      <w:r>
        <w:rPr>
          <w:rFonts w:ascii="Baskerville" w:hAnsi="Baskerville"/>
        </w:rPr>
        <w:t xml:space="preserve">thique, le </w:t>
      </w:r>
      <w:r w:rsidR="00027EAF">
        <w:rPr>
          <w:rFonts w:ascii="Baskerville" w:hAnsi="Baskerville"/>
        </w:rPr>
        <w:t>Docteur</w:t>
      </w:r>
      <w:r>
        <w:rPr>
          <w:rFonts w:ascii="Baskerville" w:hAnsi="Baskerville"/>
        </w:rPr>
        <w:t xml:space="preserve"> Peter A. </w:t>
      </w:r>
      <w:proofErr w:type="spellStart"/>
      <w:r>
        <w:rPr>
          <w:rFonts w:ascii="Baskerville" w:hAnsi="Baskerville"/>
        </w:rPr>
        <w:t>McCullough</w:t>
      </w:r>
      <w:proofErr w:type="spellEnd"/>
      <w:r>
        <w:rPr>
          <w:rFonts w:ascii="Baskerville" w:hAnsi="Baskerville"/>
        </w:rPr>
        <w:t>, cardiologue,</w:t>
      </w:r>
      <w:r>
        <w:rPr>
          <w:rFonts w:ascii="Baskerville" w:hAnsi="Baskerville"/>
        </w:rPr>
        <w:t> </w:t>
      </w:r>
      <w:r>
        <w:rPr>
          <w:rFonts w:ascii="Baskerville" w:hAnsi="Baskerville"/>
        </w:rPr>
        <w:t>vice-chef de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decine</w:t>
      </w:r>
      <w:r w:rsidR="00027EAF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 xml:space="preserve">interne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 xml:space="preserve">la </w:t>
      </w:r>
      <w:proofErr w:type="spellStart"/>
      <w:r>
        <w:rPr>
          <w:rFonts w:ascii="Baskerville" w:hAnsi="Baskerville"/>
        </w:rPr>
        <w:t>Baylor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University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Medical</w:t>
      </w:r>
      <w:proofErr w:type="spellEnd"/>
      <w:r>
        <w:rPr>
          <w:rFonts w:ascii="Baskerville" w:hAnsi="Baskerville"/>
        </w:rPr>
        <w:t xml:space="preserve"> Center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Dallas au Texas ainsi que professeur principal en m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 xml:space="preserve">decine interne </w:t>
      </w:r>
      <w:r>
        <w:rPr>
          <w:rFonts w:ascii="Baskerville" w:hAnsi="Baskerville"/>
        </w:rPr>
        <w:t xml:space="preserve">à </w:t>
      </w:r>
      <w:r>
        <w:rPr>
          <w:rFonts w:ascii="Baskerville" w:hAnsi="Baskerville"/>
        </w:rPr>
        <w:t>l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Universit</w:t>
      </w:r>
      <w:r>
        <w:rPr>
          <w:rFonts w:ascii="Baskerville" w:hAnsi="Baskerville"/>
        </w:rPr>
        <w:t xml:space="preserve">é </w:t>
      </w:r>
      <w:r>
        <w:rPr>
          <w:rFonts w:ascii="Baskerville" w:hAnsi="Baskerville"/>
        </w:rPr>
        <w:t>A&amp;M du Texas</w:t>
      </w:r>
      <w:r>
        <w:rPr>
          <w:rFonts w:ascii="Baskerville" w:hAnsi="Baskerville"/>
        </w:rPr>
        <w:t> </w:t>
      </w:r>
      <w:proofErr w:type="spellStart"/>
      <w:r>
        <w:rPr>
          <w:rFonts w:ascii="Baskerville" w:hAnsi="Baskerville"/>
        </w:rPr>
        <w:t>Health</w:t>
      </w:r>
      <w:proofErr w:type="spellEnd"/>
      <w:r>
        <w:rPr>
          <w:rFonts w:ascii="Baskerville" w:hAnsi="Baskerville"/>
        </w:rPr>
        <w:t xml:space="preserve"> Sciences Center, a pr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cis</w:t>
      </w:r>
      <w:r>
        <w:rPr>
          <w:rFonts w:ascii="Baskerville" w:hAnsi="Baskerville"/>
        </w:rPr>
        <w:t>é </w:t>
      </w:r>
      <w:r>
        <w:rPr>
          <w:rFonts w:ascii="Baskerville" w:hAnsi="Baskerville"/>
        </w:rPr>
        <w:t>dans une interview que</w:t>
      </w:r>
      <w:r>
        <w:rPr>
          <w:rFonts w:ascii="Baskerville" w:hAnsi="Baskerville"/>
        </w:rPr>
        <w:t> </w:t>
      </w:r>
      <w:r>
        <w:rPr>
          <w:rFonts w:ascii="Baskerville" w:hAnsi="Baskerville"/>
        </w:rPr>
        <w:t>:</w:t>
      </w:r>
      <w:r>
        <w:rPr>
          <w:rFonts w:ascii="Baskerville" w:hAnsi="Baskerville"/>
          <w:b/>
          <w:bCs/>
        </w:rPr>
        <w:t> </w:t>
      </w:r>
      <w:r>
        <w:rPr>
          <w:rFonts w:ascii="Baskerville" w:hAnsi="Baskerville"/>
        </w:rPr>
        <w:t xml:space="preserve">« </w:t>
      </w:r>
      <w:r>
        <w:rPr>
          <w:rFonts w:ascii="Baskerville" w:hAnsi="Baskerville"/>
          <w:b/>
          <w:bCs/>
        </w:rPr>
        <w:t>La limite</w:t>
      </w:r>
      <w:r>
        <w:rPr>
          <w:rFonts w:ascii="Baskerville" w:hAnsi="Baskerville"/>
          <w:b/>
          <w:bCs/>
        </w:rPr>
        <w:t> </w:t>
      </w:r>
      <w:r>
        <w:rPr>
          <w:rFonts w:ascii="Baskerville" w:hAnsi="Baskerville"/>
          <w:b/>
          <w:bCs/>
        </w:rPr>
        <w:t>pour arr</w:t>
      </w:r>
      <w:r>
        <w:rPr>
          <w:rFonts w:ascii="Baskerville" w:hAnsi="Baskerville"/>
          <w:b/>
          <w:bCs/>
        </w:rPr>
        <w:t>ê</w:t>
      </w:r>
      <w:r>
        <w:rPr>
          <w:rFonts w:ascii="Baskerville" w:hAnsi="Baskerville"/>
          <w:b/>
          <w:bCs/>
        </w:rPr>
        <w:t xml:space="preserve">ter un programme de vaccin est 25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>50 mort</w:t>
      </w:r>
      <w:r>
        <w:rPr>
          <w:rFonts w:ascii="Baskerville" w:hAnsi="Baskerville"/>
          <w:b/>
          <w:bCs/>
        </w:rPr>
        <w:t>s. Grippe porcine, 1976, 26 d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c</w:t>
      </w:r>
      <w:r>
        <w:rPr>
          <w:rFonts w:ascii="Baskerville" w:hAnsi="Baskerville"/>
          <w:b/>
          <w:bCs/>
        </w:rPr>
        <w:t>è</w:t>
      </w:r>
      <w:r>
        <w:rPr>
          <w:rFonts w:ascii="Baskerville" w:hAnsi="Baskerville"/>
          <w:b/>
          <w:bCs/>
        </w:rPr>
        <w:t>s, ils ont arr</w:t>
      </w:r>
      <w:r>
        <w:rPr>
          <w:rFonts w:ascii="Baskerville" w:hAnsi="Baskerville"/>
          <w:b/>
          <w:bCs/>
        </w:rPr>
        <w:t>ê</w:t>
      </w:r>
      <w:r>
        <w:rPr>
          <w:rFonts w:ascii="Baskerville" w:hAnsi="Baskerville"/>
          <w:b/>
          <w:bCs/>
        </w:rPr>
        <w:t>t</w:t>
      </w:r>
      <w:r>
        <w:rPr>
          <w:rFonts w:ascii="Baskerville" w:hAnsi="Baskerville"/>
          <w:b/>
          <w:bCs/>
        </w:rPr>
        <w:t>é »</w:t>
      </w:r>
      <w:r>
        <w:rPr>
          <w:rFonts w:ascii="Baskerville" w:hAnsi="Baskerville"/>
        </w:rPr>
        <w:t xml:space="preserve">. </w:t>
      </w:r>
    </w:p>
    <w:p w14:paraId="29A47745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25806D1B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</w:rPr>
        <w:t>Courant septembre 2021, une proposition de r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solution est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pos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 au Parlement Europ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en pour la "...</w:t>
      </w:r>
      <w:r>
        <w:rPr>
          <w:rFonts w:ascii="Baskerville" w:hAnsi="Baskerville"/>
          <w:i/>
          <w:iCs/>
        </w:rPr>
        <w:t>cr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 xml:space="preserve">ation d'un </w:t>
      </w:r>
      <w:r>
        <w:rPr>
          <w:rFonts w:ascii="Baskerville" w:hAnsi="Baskerville"/>
          <w:b/>
          <w:bCs/>
          <w:i/>
          <w:iCs/>
        </w:rPr>
        <w:t>fonds Europ</w:t>
      </w:r>
      <w:r>
        <w:rPr>
          <w:rFonts w:ascii="Baskerville" w:hAnsi="Baskerville"/>
          <w:b/>
          <w:bCs/>
          <w:i/>
          <w:iCs/>
        </w:rPr>
        <w:t>é</w:t>
      </w:r>
      <w:r>
        <w:rPr>
          <w:rFonts w:ascii="Baskerville" w:hAnsi="Baskerville"/>
          <w:b/>
          <w:bCs/>
          <w:i/>
          <w:iCs/>
        </w:rPr>
        <w:t xml:space="preserve">en d'indemnisation des victimes des vaccins contre la Covid-19"      </w:t>
      </w:r>
      <w:r>
        <w:rPr>
          <w:rFonts w:ascii="Baskerville" w:hAnsi="Baskerville"/>
          <w:b/>
          <w:bCs/>
          <w:i/>
          <w:iCs/>
        </w:rPr>
        <w:tab/>
      </w:r>
      <w:r>
        <w:rPr>
          <w:rFonts w:ascii="Baskerville" w:hAnsi="Baskerville"/>
          <w:b/>
          <w:bCs/>
          <w:i/>
          <w:iCs/>
        </w:rPr>
        <w:tab/>
      </w:r>
      <w:r>
        <w:rPr>
          <w:rFonts w:ascii="Baskerville" w:hAnsi="Baskerville"/>
          <w:b/>
          <w:bCs/>
          <w:i/>
          <w:iCs/>
        </w:rPr>
        <w:tab/>
      </w:r>
    </w:p>
    <w:p w14:paraId="4AE672E2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5D22C49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Cette proposition indique notamment :</w:t>
      </w:r>
    </w:p>
    <w:p w14:paraId="6AF99A60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04A43503" w14:textId="77777777" w:rsidR="001C6530" w:rsidRDefault="00035B13">
      <w:pPr>
        <w:jc w:val="both"/>
        <w:rPr>
          <w:rFonts w:ascii="Baskerville" w:eastAsia="Baskerville" w:hAnsi="Baskerville" w:cs="Baskerville"/>
          <w:i/>
          <w:iCs/>
        </w:rPr>
      </w:pPr>
      <w:r>
        <w:rPr>
          <w:rFonts w:ascii="Baskerville" w:hAnsi="Baskerville"/>
          <w:i/>
          <w:iCs/>
        </w:rPr>
        <w:t>"...Consid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rant que l'Agence europ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enne du m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dicament r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pertorie d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>j</w:t>
      </w:r>
      <w:r>
        <w:rPr>
          <w:rFonts w:ascii="Baskerville" w:hAnsi="Baskerville"/>
          <w:i/>
          <w:iCs/>
        </w:rPr>
        <w:t xml:space="preserve">à </w:t>
      </w:r>
      <w:r>
        <w:rPr>
          <w:rFonts w:ascii="Baskerville" w:hAnsi="Baskerville"/>
          <w:i/>
          <w:iCs/>
        </w:rPr>
        <w:t>environ un million de cas d'effets ind</w:t>
      </w:r>
      <w:r>
        <w:rPr>
          <w:rFonts w:ascii="Baskerville" w:hAnsi="Baskerville"/>
          <w:i/>
          <w:iCs/>
        </w:rPr>
        <w:t>é</w:t>
      </w:r>
      <w:r>
        <w:rPr>
          <w:rFonts w:ascii="Baskerville" w:hAnsi="Baskerville"/>
          <w:i/>
          <w:iCs/>
        </w:rPr>
        <w:t xml:space="preserve">sirables suite </w:t>
      </w:r>
      <w:r>
        <w:rPr>
          <w:rFonts w:ascii="Baskerville" w:hAnsi="Baskerville"/>
          <w:i/>
          <w:iCs/>
        </w:rPr>
        <w:t xml:space="preserve">à </w:t>
      </w:r>
      <w:r>
        <w:rPr>
          <w:rFonts w:ascii="Baskerville" w:hAnsi="Baskerville"/>
          <w:i/>
          <w:iCs/>
        </w:rPr>
        <w:t>l'injection de va</w:t>
      </w:r>
      <w:r>
        <w:rPr>
          <w:rFonts w:ascii="Baskerville" w:hAnsi="Baskerville"/>
          <w:i/>
          <w:iCs/>
        </w:rPr>
        <w:t>ccins contre la Covid-19..."</w:t>
      </w:r>
    </w:p>
    <w:p w14:paraId="2A92695E" w14:textId="77777777" w:rsidR="001C6530" w:rsidRDefault="001C6530">
      <w:pPr>
        <w:jc w:val="both"/>
        <w:rPr>
          <w:rFonts w:ascii="Baskerville" w:eastAsia="Baskerville" w:hAnsi="Baskerville" w:cs="Baskerville"/>
          <w:i/>
          <w:iCs/>
        </w:rPr>
      </w:pPr>
    </w:p>
    <w:p w14:paraId="4DE0F43E" w14:textId="77777777" w:rsidR="001C6530" w:rsidRDefault="00035B13">
      <w:pPr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  <w:b/>
          <w:bCs/>
        </w:rPr>
        <w:t>Ainsi le probl</w:t>
      </w:r>
      <w:r>
        <w:rPr>
          <w:rFonts w:ascii="Baskerville" w:hAnsi="Baskerville"/>
          <w:b/>
          <w:bCs/>
        </w:rPr>
        <w:t>è</w:t>
      </w:r>
      <w:r>
        <w:rPr>
          <w:rFonts w:ascii="Baskerville" w:hAnsi="Baskerville"/>
          <w:b/>
          <w:bCs/>
        </w:rPr>
        <w:t>me est notoire</w:t>
      </w:r>
      <w:r>
        <w:rPr>
          <w:rFonts w:ascii="Baskerville" w:hAnsi="Baskerville"/>
        </w:rPr>
        <w:t>, et les autorit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 continuent de rendre obligatoire la vaccination en brandissant d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sormais la menace d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un passe vaccinal.</w:t>
      </w:r>
    </w:p>
    <w:p w14:paraId="4A06D819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039D0E4D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</w:rPr>
        <w:t>Ainsi, mes requ</w:t>
      </w:r>
      <w:r>
        <w:rPr>
          <w:rFonts w:ascii="Baskerville" w:hAnsi="Baskerville"/>
        </w:rPr>
        <w:t>é</w:t>
      </w:r>
      <w:r>
        <w:rPr>
          <w:rFonts w:ascii="Baskerville" w:hAnsi="Baskerville"/>
        </w:rPr>
        <w:t>rants estiment que les fran</w:t>
      </w:r>
      <w:r>
        <w:rPr>
          <w:rFonts w:ascii="Baskerville" w:hAnsi="Baskerville"/>
        </w:rPr>
        <w:t>ç</w:t>
      </w:r>
      <w:r>
        <w:rPr>
          <w:rFonts w:ascii="Baskerville" w:hAnsi="Baskerville"/>
        </w:rPr>
        <w:t xml:space="preserve">ais courent  un gros risque </w:t>
      </w:r>
      <w:r>
        <w:rPr>
          <w:rFonts w:ascii="Baskerville" w:hAnsi="Baskerville"/>
        </w:rPr>
        <w:t>à</w:t>
      </w:r>
      <w:r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recevoir l'un de ces produits, et</w:t>
      </w:r>
      <w:r>
        <w:rPr>
          <w:rFonts w:ascii="Baskerville" w:hAnsi="Baskerville"/>
          <w:b/>
          <w:bCs/>
        </w:rPr>
        <w:t xml:space="preserve"> que toute personne qui, </w:t>
      </w:r>
      <w:r>
        <w:rPr>
          <w:rFonts w:ascii="Baskerville" w:hAnsi="Baskerville"/>
          <w:b/>
          <w:bCs/>
          <w:u w:val="single"/>
        </w:rPr>
        <w:t>ayant connaissance de ces informations</w:t>
      </w:r>
      <w:r>
        <w:rPr>
          <w:rFonts w:ascii="Baskerville" w:hAnsi="Baskerville"/>
          <w:b/>
          <w:bCs/>
        </w:rPr>
        <w:t>, d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cide malgr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>tout de proc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 xml:space="preserve">der ou contraindre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>la "vaccination", en cas d'effet post-vaccinal grave, voire l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 xml:space="preserve">tal, se rend complice d'un </w:t>
      </w:r>
      <w:r>
        <w:rPr>
          <w:rFonts w:ascii="Baskerville" w:hAnsi="Baskerville"/>
          <w:b/>
          <w:bCs/>
        </w:rPr>
        <w:t>empoisonnement, crime pr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vu par l'art. 221-5 du Code P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nal, et punissable, en cas de d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c</w:t>
      </w:r>
      <w:r>
        <w:rPr>
          <w:rFonts w:ascii="Baskerville" w:hAnsi="Baskerville"/>
          <w:b/>
          <w:bCs/>
        </w:rPr>
        <w:t>è</w:t>
      </w:r>
      <w:r>
        <w:rPr>
          <w:rFonts w:ascii="Baskerville" w:hAnsi="Baskerville"/>
          <w:b/>
          <w:bCs/>
        </w:rPr>
        <w:t>s de la victime de 30 ans de 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clusion criminelle.</w:t>
      </w:r>
    </w:p>
    <w:p w14:paraId="3B3A63EF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4A1897FF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2C8BF91D" w14:textId="6D88D6DE" w:rsidR="001C6530" w:rsidRDefault="004F549D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Êtes-vous</w:t>
      </w:r>
      <w:r w:rsidR="00035B13">
        <w:rPr>
          <w:rFonts w:ascii="Baskerville" w:hAnsi="Baskerville"/>
          <w:b/>
          <w:bCs/>
        </w:rPr>
        <w:t xml:space="preserve"> au courant de ces </w:t>
      </w:r>
      <w:r w:rsidR="00035B13">
        <w:rPr>
          <w:rFonts w:ascii="Baskerville" w:hAnsi="Baskerville"/>
          <w:b/>
          <w:bCs/>
        </w:rPr>
        <w:t>é</w:t>
      </w:r>
      <w:r w:rsidR="00035B13">
        <w:rPr>
          <w:rFonts w:ascii="Baskerville" w:hAnsi="Baskerville"/>
          <w:b/>
          <w:bCs/>
        </w:rPr>
        <w:t>l</w:t>
      </w:r>
      <w:r w:rsidR="00035B13">
        <w:rPr>
          <w:rFonts w:ascii="Baskerville" w:hAnsi="Baskerville"/>
          <w:b/>
          <w:bCs/>
        </w:rPr>
        <w:t>é</w:t>
      </w:r>
      <w:r w:rsidR="00035B13">
        <w:rPr>
          <w:rFonts w:ascii="Baskerville" w:hAnsi="Baskerville"/>
          <w:b/>
          <w:bCs/>
        </w:rPr>
        <w:t>ments ?</w:t>
      </w:r>
    </w:p>
    <w:p w14:paraId="10E0A175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149EC9C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2AAF29E3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1CE6C076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  <w:r>
        <w:rPr>
          <w:rFonts w:ascii="Baskerville" w:hAnsi="Baskerville"/>
          <w:b/>
          <w:bCs/>
          <w:sz w:val="18"/>
          <w:szCs w:val="18"/>
        </w:rPr>
        <w:t>***</w:t>
      </w:r>
    </w:p>
    <w:p w14:paraId="5B721DEC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43F2C345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533A146B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Ce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 xml:space="preserve">quoi il m'a 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>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pondu :</w:t>
      </w:r>
    </w:p>
    <w:p w14:paraId="762E2B5A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4421DC5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77CF4FE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FCF99B9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A494C2A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38FBA7C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29601978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6BDCF75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ACCA48E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37D1A863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135BEC7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5E47F7C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29FB6B73" w14:textId="77777777" w:rsidR="001C6530" w:rsidRDefault="00035B13">
      <w:pPr>
        <w:jc w:val="both"/>
      </w:pPr>
      <w:r>
        <w:rPr>
          <w:rFonts w:ascii="Arial Unicode MS" w:eastAsia="Arial Unicode MS" w:hAnsi="Arial Unicode MS" w:cs="Arial Unicode MS"/>
        </w:rPr>
        <w:br w:type="page"/>
      </w:r>
    </w:p>
    <w:p w14:paraId="2D55F0FB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50A8B5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09042A4" w14:textId="77777777" w:rsidR="001C6530" w:rsidRDefault="00035B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Question 4 :</w:t>
      </w:r>
    </w:p>
    <w:p w14:paraId="09594807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12CDBBB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70F66EB2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Avez-vous conscience que ce projet de loi obligerai</w:t>
      </w:r>
      <w:r>
        <w:rPr>
          <w:rFonts w:ascii="Baskerville" w:hAnsi="Baskerville"/>
          <w:b/>
          <w:bCs/>
          <w:sz w:val="24"/>
          <w:szCs w:val="24"/>
        </w:rPr>
        <w:t>t</w:t>
      </w:r>
      <w:r>
        <w:rPr>
          <w:rFonts w:ascii="Baskerville" w:hAnsi="Baskerville"/>
          <w:b/>
          <w:bCs/>
          <w:sz w:val="24"/>
          <w:szCs w:val="24"/>
        </w:rPr>
        <w:t xml:space="preserve"> les gens, </w:t>
      </w:r>
      <w:r>
        <w:rPr>
          <w:rFonts w:ascii="Baskerville" w:hAnsi="Baskerville"/>
          <w:b/>
          <w:bCs/>
          <w:sz w:val="24"/>
          <w:szCs w:val="24"/>
        </w:rPr>
        <w:t>s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 xml:space="preserve">il 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tait vot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,</w:t>
      </w:r>
      <w:r>
        <w:rPr>
          <w:rFonts w:ascii="Baskerville" w:hAnsi="Baskerville"/>
          <w:b/>
          <w:bCs/>
          <w:sz w:val="24"/>
          <w:szCs w:val="24"/>
        </w:rPr>
        <w:t xml:space="preserve"> à </w:t>
      </w:r>
      <w:r>
        <w:rPr>
          <w:rFonts w:ascii="Baskerville" w:hAnsi="Baskerville"/>
          <w:b/>
          <w:bCs/>
          <w:sz w:val="24"/>
          <w:szCs w:val="24"/>
        </w:rPr>
        <w:t xml:space="preserve">participer </w:t>
      </w:r>
      <w:r>
        <w:rPr>
          <w:rFonts w:ascii="Baskerville" w:hAnsi="Baskerville"/>
          <w:b/>
          <w:bCs/>
          <w:sz w:val="24"/>
          <w:szCs w:val="24"/>
        </w:rPr>
        <w:t>à</w:t>
      </w:r>
      <w:r>
        <w:rPr>
          <w:rFonts w:ascii="Baskerville" w:hAnsi="Baskerville"/>
          <w:b/>
          <w:bCs/>
          <w:sz w:val="24"/>
          <w:szCs w:val="24"/>
        </w:rPr>
        <w:t xml:space="preserve"> un essai clinique sous peine de perdre leur emploi, de ne plus pouvoir se faire soigner </w:t>
      </w:r>
      <w:r>
        <w:rPr>
          <w:rFonts w:ascii="Baskerville" w:hAnsi="Baskerville"/>
          <w:b/>
          <w:bCs/>
          <w:sz w:val="24"/>
          <w:szCs w:val="24"/>
        </w:rPr>
        <w:t xml:space="preserve">à </w:t>
      </w:r>
      <w:r>
        <w:rPr>
          <w:rFonts w:ascii="Baskerville" w:hAnsi="Baskerville"/>
          <w:b/>
          <w:bCs/>
          <w:sz w:val="24"/>
          <w:szCs w:val="24"/>
        </w:rPr>
        <w:t>l'h</w:t>
      </w:r>
      <w:r>
        <w:rPr>
          <w:rFonts w:ascii="Baskerville" w:hAnsi="Baskerville"/>
          <w:b/>
          <w:bCs/>
          <w:sz w:val="24"/>
          <w:szCs w:val="24"/>
        </w:rPr>
        <w:t>ô</w:t>
      </w:r>
      <w:r>
        <w:rPr>
          <w:rFonts w:ascii="Baskerville" w:hAnsi="Baskerville"/>
          <w:b/>
          <w:bCs/>
          <w:sz w:val="24"/>
          <w:szCs w:val="24"/>
        </w:rPr>
        <w:t xml:space="preserve">pital, de ne plus pouvoir voyager </w:t>
      </w:r>
      <w:proofErr w:type="spellStart"/>
      <w:r>
        <w:rPr>
          <w:rFonts w:ascii="Baskerville" w:hAnsi="Baskerville"/>
          <w:b/>
          <w:bCs/>
          <w:sz w:val="24"/>
          <w:szCs w:val="24"/>
        </w:rPr>
        <w:t>etc</w:t>
      </w:r>
      <w:proofErr w:type="spellEnd"/>
      <w:r>
        <w:rPr>
          <w:rFonts w:ascii="Baskerville" w:hAnsi="Baskerville"/>
          <w:b/>
          <w:bCs/>
          <w:sz w:val="24"/>
          <w:szCs w:val="24"/>
        </w:rPr>
        <w:t xml:space="preserve"> et qu</w:t>
      </w:r>
      <w:r>
        <w:rPr>
          <w:rFonts w:ascii="Baskerville" w:hAnsi="Baskerville"/>
          <w:b/>
          <w:bCs/>
          <w:sz w:val="24"/>
          <w:szCs w:val="24"/>
        </w:rPr>
        <w:t>’</w:t>
      </w:r>
      <w:r>
        <w:rPr>
          <w:rFonts w:ascii="Baskerville" w:hAnsi="Baskerville"/>
          <w:b/>
          <w:bCs/>
          <w:sz w:val="24"/>
          <w:szCs w:val="24"/>
        </w:rPr>
        <w:t>il viole de fa</w:t>
      </w:r>
      <w:r>
        <w:rPr>
          <w:rFonts w:ascii="Baskerville" w:hAnsi="Baskerville"/>
          <w:b/>
          <w:bCs/>
          <w:sz w:val="24"/>
          <w:szCs w:val="24"/>
          <w:lang w:val="pt-PT"/>
        </w:rPr>
        <w:t>ç</w:t>
      </w:r>
      <w:r w:rsidRPr="00027EAF">
        <w:rPr>
          <w:rFonts w:ascii="Baskerville" w:hAnsi="Baskerville"/>
          <w:b/>
          <w:bCs/>
          <w:sz w:val="24"/>
          <w:szCs w:val="24"/>
        </w:rPr>
        <w:t>on r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vol</w:t>
      </w:r>
      <w:r>
        <w:rPr>
          <w:rFonts w:ascii="Baskerville" w:hAnsi="Baskerville"/>
          <w:b/>
          <w:bCs/>
          <w:sz w:val="24"/>
          <w:szCs w:val="24"/>
        </w:rPr>
        <w:t>tante notre Bloc constitutionnel, les Trait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s europ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ens et les Conventions internationales ratifi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s</w:t>
      </w:r>
      <w:r>
        <w:rPr>
          <w:rFonts w:ascii="Baskerville" w:hAnsi="Baskerville"/>
          <w:b/>
          <w:bCs/>
          <w:sz w:val="24"/>
          <w:szCs w:val="24"/>
        </w:rPr>
        <w:t xml:space="preserve"> et publi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s par la France ?</w:t>
      </w:r>
    </w:p>
    <w:p w14:paraId="390193BB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0C8D4A86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2370A523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b/>
          <w:bCs/>
          <w:color w:val="212121"/>
          <w:sz w:val="24"/>
          <w:szCs w:val="24"/>
          <w:u w:val="single"/>
        </w:rPr>
        <w:t>D</w:t>
      </w:r>
      <w:r>
        <w:rPr>
          <w:rFonts w:ascii="Baskerville" w:hAnsi="Baskerville"/>
          <w:b/>
          <w:bCs/>
          <w:color w:val="212121"/>
          <w:sz w:val="24"/>
          <w:szCs w:val="24"/>
          <w:u w:val="single"/>
        </w:rPr>
        <w:t>’</w:t>
      </w:r>
      <w:r>
        <w:rPr>
          <w:rFonts w:ascii="Baskerville" w:hAnsi="Baskerville"/>
          <w:b/>
          <w:bCs/>
          <w:color w:val="212121"/>
          <w:sz w:val="24"/>
          <w:szCs w:val="24"/>
          <w:u w:val="single"/>
        </w:rPr>
        <w:t>une part</w:t>
      </w:r>
      <w:r>
        <w:rPr>
          <w:rFonts w:ascii="Baskerville" w:hAnsi="Baskerville"/>
          <w:color w:val="212121"/>
          <w:sz w:val="24"/>
          <w:szCs w:val="24"/>
        </w:rPr>
        <w:t xml:space="preserve">, le principe </w:t>
      </w:r>
      <w:r>
        <w:rPr>
          <w:rFonts w:ascii="Baskerville" w:hAnsi="Baskerville"/>
          <w:color w:val="212121"/>
          <w:sz w:val="24"/>
          <w:szCs w:val="24"/>
        </w:rPr>
        <w:t>à</w:t>
      </w:r>
      <w:r>
        <w:rPr>
          <w:rFonts w:ascii="Baskerville" w:hAnsi="Baskerville"/>
          <w:color w:val="212121"/>
          <w:sz w:val="24"/>
          <w:szCs w:val="24"/>
        </w:rPr>
        <w:t xml:space="preserve"> valeur constitutionnelle de protection de la sant</w:t>
      </w:r>
      <w:r>
        <w:rPr>
          <w:rFonts w:ascii="Baskerville" w:hAnsi="Baskerville"/>
          <w:color w:val="212121"/>
          <w:sz w:val="24"/>
          <w:szCs w:val="24"/>
        </w:rPr>
        <w:t xml:space="preserve">é </w:t>
      </w:r>
      <w:r>
        <w:rPr>
          <w:rFonts w:ascii="Baskerville" w:hAnsi="Baskerville"/>
          <w:color w:val="212121"/>
          <w:sz w:val="24"/>
          <w:szCs w:val="24"/>
        </w:rPr>
        <w:t>ne peut s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rieusement impliquer </w:t>
      </w:r>
      <w:r>
        <w:rPr>
          <w:rFonts w:ascii="Baskerville" w:hAnsi="Baskerville"/>
          <w:color w:val="212121"/>
          <w:sz w:val="24"/>
          <w:szCs w:val="24"/>
        </w:rPr>
        <w:t>l'obligation d'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radiquer tout virus et bact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ries qui nous entourent depuis des mill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naires et avec lesquels nous cohabitons sur terre</w:t>
      </w:r>
      <w:r>
        <w:rPr>
          <w:rFonts w:ascii="Baskerville" w:hAnsi="Baskerville"/>
          <w:color w:val="212121"/>
          <w:sz w:val="24"/>
          <w:szCs w:val="24"/>
        </w:rPr>
        <w:t>.</w:t>
      </w:r>
    </w:p>
    <w:p w14:paraId="337BFADE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3653F79B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 xml:space="preserve">Il ne saurait </w:t>
      </w:r>
      <w:r>
        <w:rPr>
          <w:rFonts w:ascii="Baskerville" w:hAnsi="Baskerville"/>
          <w:color w:val="212121"/>
          <w:sz w:val="24"/>
          <w:szCs w:val="24"/>
        </w:rPr>
        <w:t>ê</w:t>
      </w:r>
      <w:r>
        <w:rPr>
          <w:rFonts w:ascii="Baskerville" w:hAnsi="Baskerville"/>
          <w:color w:val="212121"/>
          <w:sz w:val="24"/>
          <w:szCs w:val="24"/>
        </w:rPr>
        <w:t>tre un pr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texte utilis</w:t>
      </w:r>
      <w:r>
        <w:rPr>
          <w:rFonts w:ascii="Baskerville" w:hAnsi="Baskerville"/>
          <w:color w:val="212121"/>
          <w:sz w:val="24"/>
          <w:szCs w:val="24"/>
        </w:rPr>
        <w:t xml:space="preserve">é </w:t>
      </w:r>
      <w:r>
        <w:rPr>
          <w:rFonts w:ascii="Baskerville" w:hAnsi="Baskerville"/>
          <w:color w:val="212121"/>
          <w:sz w:val="24"/>
          <w:szCs w:val="24"/>
        </w:rPr>
        <w:t>pour interdire la maladie et sous-entendre que chaque individu est pr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  <w:lang w:val="pt-PT"/>
        </w:rPr>
        <w:t>sum</w:t>
      </w:r>
      <w:r>
        <w:rPr>
          <w:rFonts w:ascii="Baskerville" w:hAnsi="Baskerville"/>
          <w:color w:val="212121"/>
          <w:sz w:val="24"/>
          <w:szCs w:val="24"/>
        </w:rPr>
        <w:t xml:space="preserve">é </w:t>
      </w:r>
      <w:r>
        <w:rPr>
          <w:rFonts w:ascii="Baskerville" w:hAnsi="Baskerville"/>
          <w:color w:val="212121"/>
          <w:sz w:val="24"/>
          <w:szCs w:val="24"/>
        </w:rPr>
        <w:t>coupab</w:t>
      </w:r>
      <w:r>
        <w:rPr>
          <w:rFonts w:ascii="Baskerville" w:hAnsi="Baskerville"/>
          <w:color w:val="212121"/>
          <w:sz w:val="24"/>
          <w:szCs w:val="24"/>
        </w:rPr>
        <w:t>le d'</w:t>
      </w:r>
      <w:r>
        <w:rPr>
          <w:rFonts w:ascii="Baskerville" w:hAnsi="Baskerville"/>
          <w:color w:val="212121"/>
          <w:sz w:val="24"/>
          <w:szCs w:val="24"/>
        </w:rPr>
        <w:t>ê</w:t>
      </w:r>
      <w:r>
        <w:rPr>
          <w:rFonts w:ascii="Baskerville" w:hAnsi="Baskerville"/>
          <w:color w:val="212121"/>
          <w:sz w:val="24"/>
          <w:szCs w:val="24"/>
        </w:rPr>
        <w:t>tre malade.</w:t>
      </w:r>
    </w:p>
    <w:p w14:paraId="4E4ED0CC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40ACF3A2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Vous vous rendez bien compte de l'absurdit</w:t>
      </w:r>
      <w:r>
        <w:rPr>
          <w:rFonts w:ascii="Baskerville" w:hAnsi="Baskerville"/>
          <w:color w:val="212121"/>
          <w:sz w:val="24"/>
          <w:szCs w:val="24"/>
        </w:rPr>
        <w:t xml:space="preserve">é </w:t>
      </w:r>
      <w:r>
        <w:rPr>
          <w:rFonts w:ascii="Baskerville" w:hAnsi="Baskerville"/>
          <w:color w:val="212121"/>
          <w:sz w:val="24"/>
          <w:szCs w:val="24"/>
        </w:rPr>
        <w:t xml:space="preserve">d'un tel dogme, d'une telle croyance, </w:t>
      </w:r>
      <w:r>
        <w:rPr>
          <w:rFonts w:ascii="Baskerville" w:hAnsi="Baskerville"/>
          <w:color w:val="212121"/>
          <w:sz w:val="24"/>
          <w:szCs w:val="24"/>
        </w:rPr>
        <w:t>d</w:t>
      </w:r>
      <w:r>
        <w:rPr>
          <w:rFonts w:ascii="Baskerville" w:hAnsi="Baskerville"/>
          <w:color w:val="212121"/>
          <w:sz w:val="24"/>
          <w:szCs w:val="24"/>
        </w:rPr>
        <w:t>’</w:t>
      </w:r>
      <w:r>
        <w:rPr>
          <w:rFonts w:ascii="Baskerville" w:hAnsi="Baskerville"/>
          <w:color w:val="212121"/>
          <w:sz w:val="24"/>
          <w:szCs w:val="24"/>
        </w:rPr>
        <w:t>une telle ambition.</w:t>
      </w:r>
    </w:p>
    <w:p w14:paraId="460B594E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3C6DDBCE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Le principe a valeur constitutionnelle de protection de la sant</w:t>
      </w:r>
      <w:r>
        <w:rPr>
          <w:rFonts w:ascii="Baskerville" w:hAnsi="Baskerville"/>
          <w:color w:val="212121"/>
          <w:sz w:val="24"/>
          <w:szCs w:val="24"/>
        </w:rPr>
        <w:t xml:space="preserve">é </w:t>
      </w:r>
      <w:r>
        <w:rPr>
          <w:rFonts w:ascii="Baskerville" w:hAnsi="Baskerville"/>
          <w:color w:val="212121"/>
          <w:sz w:val="24"/>
          <w:szCs w:val="24"/>
        </w:rPr>
        <w:t>impose en revanche d'ouvrir des lits d'h</w:t>
      </w:r>
      <w:r>
        <w:rPr>
          <w:rFonts w:ascii="Baskerville" w:hAnsi="Baskerville"/>
          <w:color w:val="212121"/>
          <w:sz w:val="24"/>
          <w:szCs w:val="24"/>
        </w:rPr>
        <w:t>ô</w:t>
      </w:r>
      <w:r>
        <w:rPr>
          <w:rFonts w:ascii="Baskerville" w:hAnsi="Baskerville"/>
          <w:color w:val="212121"/>
          <w:sz w:val="24"/>
          <w:szCs w:val="24"/>
        </w:rPr>
        <w:t>pitaux si n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cessaire au lieu d'en fermer (17 600 sous ce quinquennat) et de soigner avec les traitements disponibles.</w:t>
      </w:r>
    </w:p>
    <w:p w14:paraId="5D9638D6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670F6320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En revanche, il n'implique certainement pas d'obliger toute une population, d</w:t>
      </w:r>
      <w:r>
        <w:rPr>
          <w:rFonts w:ascii="Baskerville" w:hAnsi="Baskerville"/>
          <w:color w:val="212121"/>
          <w:sz w:val="24"/>
          <w:szCs w:val="24"/>
        </w:rPr>
        <w:t>è</w:t>
      </w:r>
      <w:r>
        <w:rPr>
          <w:rFonts w:ascii="Baskerville" w:hAnsi="Baskerville"/>
          <w:color w:val="212121"/>
          <w:sz w:val="24"/>
          <w:szCs w:val="24"/>
        </w:rPr>
        <w:t>s l'</w:t>
      </w:r>
      <w:r>
        <w:rPr>
          <w:rFonts w:ascii="Baskerville" w:hAnsi="Baskerville"/>
          <w:color w:val="212121"/>
          <w:sz w:val="24"/>
          <w:szCs w:val="24"/>
        </w:rPr>
        <w:t>â</w:t>
      </w:r>
      <w:r>
        <w:rPr>
          <w:rFonts w:ascii="Baskerville" w:hAnsi="Baskerville"/>
          <w:color w:val="212121"/>
          <w:sz w:val="24"/>
          <w:szCs w:val="24"/>
        </w:rPr>
        <w:t xml:space="preserve">ge de 5 ans, </w:t>
      </w:r>
      <w:r>
        <w:rPr>
          <w:rFonts w:ascii="Baskerville" w:hAnsi="Baskerville"/>
          <w:color w:val="212121"/>
          <w:sz w:val="24"/>
          <w:szCs w:val="24"/>
        </w:rPr>
        <w:t xml:space="preserve">à </w:t>
      </w:r>
      <w:r>
        <w:rPr>
          <w:rFonts w:ascii="Baskerville" w:hAnsi="Baskerville"/>
          <w:color w:val="212121"/>
          <w:sz w:val="24"/>
          <w:szCs w:val="24"/>
        </w:rPr>
        <w:t>subir des injections tous les trois mois d'une subs</w:t>
      </w:r>
      <w:r>
        <w:rPr>
          <w:rFonts w:ascii="Baskerville" w:hAnsi="Baskerville"/>
          <w:color w:val="212121"/>
          <w:sz w:val="24"/>
          <w:szCs w:val="24"/>
        </w:rPr>
        <w:t>tance g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 xml:space="preserve">nique </w:t>
      </w:r>
      <w:proofErr w:type="spellStart"/>
      <w:r>
        <w:rPr>
          <w:rFonts w:ascii="Baskerville" w:hAnsi="Baskerville"/>
          <w:color w:val="212121"/>
          <w:sz w:val="24"/>
          <w:szCs w:val="24"/>
        </w:rPr>
        <w:t>exp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  <w:lang w:val="it-IT"/>
        </w:rPr>
        <w:t>rimentale</w:t>
      </w:r>
      <w:proofErr w:type="spellEnd"/>
      <w:r>
        <w:rPr>
          <w:rFonts w:ascii="Baskerville" w:hAnsi="Baskerville"/>
          <w:color w:val="212121"/>
          <w:sz w:val="24"/>
          <w:szCs w:val="24"/>
          <w:lang w:val="it-I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lang w:val="it-IT"/>
        </w:rPr>
        <w:t>pr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sentant</w:t>
      </w:r>
      <w:proofErr w:type="spellEnd"/>
      <w:r>
        <w:rPr>
          <w:rFonts w:ascii="Baskerville" w:hAnsi="Baskerville"/>
          <w:color w:val="212121"/>
          <w:sz w:val="24"/>
          <w:szCs w:val="24"/>
        </w:rPr>
        <w:t xml:space="preserve"> une balance b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n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fice-risque fortement n</w:t>
      </w:r>
      <w:r>
        <w:rPr>
          <w:rFonts w:ascii="Baskerville" w:hAnsi="Baskerville"/>
          <w:color w:val="212121"/>
          <w:sz w:val="24"/>
          <w:szCs w:val="24"/>
        </w:rPr>
        <w:t>é</w:t>
      </w:r>
      <w:proofErr w:type="spellStart"/>
      <w:r>
        <w:rPr>
          <w:rFonts w:ascii="Baskerville" w:hAnsi="Baskerville"/>
          <w:color w:val="212121"/>
          <w:sz w:val="24"/>
          <w:szCs w:val="24"/>
          <w:lang w:val="it-IT"/>
        </w:rPr>
        <w:t>gative</w:t>
      </w:r>
      <w:proofErr w:type="spellEnd"/>
      <w:r>
        <w:rPr>
          <w:rFonts w:ascii="Baskerville" w:hAnsi="Baskerville"/>
          <w:color w:val="212121"/>
          <w:sz w:val="24"/>
          <w:szCs w:val="24"/>
          <w:lang w:val="it-IT"/>
        </w:rPr>
        <w:t>.</w:t>
      </w:r>
    </w:p>
    <w:p w14:paraId="545AA65B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34ACC1D5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C'est ce qu'on appelle clairement et sans aucun doute d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sormais, une mesure disproportionn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  <w:lang w:val="it-IT"/>
        </w:rPr>
        <w:t xml:space="preserve">e a fortiori de nature </w:t>
      </w:r>
      <w:r>
        <w:rPr>
          <w:rFonts w:ascii="Baskerville" w:hAnsi="Baskerville"/>
          <w:color w:val="212121"/>
          <w:sz w:val="24"/>
          <w:szCs w:val="24"/>
        </w:rPr>
        <w:t xml:space="preserve">à </w:t>
      </w:r>
      <w:r>
        <w:rPr>
          <w:rFonts w:ascii="Baskerville" w:hAnsi="Baskerville"/>
          <w:color w:val="212121"/>
          <w:sz w:val="24"/>
          <w:szCs w:val="24"/>
        </w:rPr>
        <w:t>mettre la population en danger.</w:t>
      </w:r>
    </w:p>
    <w:p w14:paraId="6294DAE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039D9CB2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En outre, ce princi</w:t>
      </w:r>
      <w:r>
        <w:rPr>
          <w:rFonts w:ascii="Baskerville" w:hAnsi="Baskerville"/>
          <w:color w:val="212121"/>
          <w:sz w:val="24"/>
          <w:szCs w:val="24"/>
        </w:rPr>
        <w:t>pe n'a pas de force sup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rieure aux autres principes, libert</w:t>
      </w:r>
      <w:r>
        <w:rPr>
          <w:rFonts w:ascii="Baskerville" w:hAnsi="Baskerville"/>
          <w:color w:val="212121"/>
          <w:sz w:val="24"/>
          <w:szCs w:val="24"/>
        </w:rPr>
        <w:t>é</w:t>
      </w:r>
      <w:r>
        <w:rPr>
          <w:rFonts w:ascii="Baskerville" w:hAnsi="Baskerville"/>
          <w:color w:val="212121"/>
          <w:sz w:val="24"/>
          <w:szCs w:val="24"/>
        </w:rPr>
        <w:t>s et droits fondamentaux constitutionnellement garantis</w:t>
      </w:r>
      <w:r>
        <w:rPr>
          <w:rFonts w:ascii="Baskerville" w:hAnsi="Baskerville"/>
          <w:color w:val="212121"/>
          <w:sz w:val="24"/>
          <w:szCs w:val="24"/>
        </w:rPr>
        <w:t>.</w:t>
      </w:r>
    </w:p>
    <w:p w14:paraId="5090F98F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64C2B2D2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  <w:r>
        <w:rPr>
          <w:rFonts w:ascii="Baskerville" w:hAnsi="Baskerville"/>
          <w:color w:val="212121"/>
          <w:sz w:val="24"/>
          <w:szCs w:val="24"/>
        </w:rPr>
        <w:t>Parmi ces principes fondamentaux, nous pouvons citer le principe du respect du corps humain et de la dignit</w:t>
      </w:r>
      <w:r>
        <w:rPr>
          <w:rFonts w:ascii="Baskerville" w:hAnsi="Baskerville"/>
          <w:color w:val="212121"/>
          <w:sz w:val="24"/>
          <w:szCs w:val="24"/>
        </w:rPr>
        <w:t xml:space="preserve">é </w:t>
      </w:r>
      <w:r>
        <w:rPr>
          <w:rFonts w:ascii="Baskerville" w:hAnsi="Baskerville"/>
          <w:color w:val="212121"/>
          <w:sz w:val="24"/>
          <w:szCs w:val="24"/>
        </w:rPr>
        <w:t>humaine:</w:t>
      </w:r>
    </w:p>
    <w:p w14:paraId="1C531442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</w:rPr>
      </w:pPr>
    </w:p>
    <w:p w14:paraId="3A3CE605" w14:textId="77777777" w:rsidR="001C6530" w:rsidRDefault="00035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Conseil constitu</w:t>
      </w:r>
      <w:r>
        <w:rPr>
          <w:rFonts w:ascii="Calibri" w:eastAsia="Calibri" w:hAnsi="Calibri" w:cs="Calibri"/>
        </w:rPr>
        <w:t xml:space="preserve">tionnel fonde la </w:t>
      </w:r>
      <w:r>
        <w:rPr>
          <w:rFonts w:ascii="Calibri" w:eastAsia="Calibri" w:hAnsi="Calibri" w:cs="Calibri"/>
        </w:rPr>
        <w:t xml:space="preserve">« </w:t>
      </w:r>
      <w:r>
        <w:rPr>
          <w:rFonts w:ascii="Calibri" w:eastAsia="Calibri" w:hAnsi="Calibri" w:cs="Calibri"/>
        </w:rPr>
        <w:t>sauvegarde de la dignit</w:t>
      </w:r>
      <w:r>
        <w:rPr>
          <w:rFonts w:ascii="Calibri" w:eastAsia="Calibri" w:hAnsi="Calibri" w:cs="Calibri"/>
        </w:rPr>
        <w:t xml:space="preserve">é </w:t>
      </w:r>
      <w:r>
        <w:rPr>
          <w:rFonts w:ascii="Calibri" w:eastAsia="Calibri" w:hAnsi="Calibri" w:cs="Calibri"/>
        </w:rPr>
        <w:t>de la personne humaine contre toute forme d'asservissement et de 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gradation </w:t>
      </w:r>
      <w:r>
        <w:rPr>
          <w:rFonts w:ascii="Calibri" w:eastAsia="Calibri" w:hAnsi="Calibri" w:cs="Calibri"/>
        </w:rPr>
        <w:t xml:space="preserve">» </w:t>
      </w:r>
      <w:r>
        <w:rPr>
          <w:rFonts w:ascii="Calibri" w:eastAsia="Calibri" w:hAnsi="Calibri" w:cs="Calibri"/>
        </w:rPr>
        <w:t>sur le premier alin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a du pr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ambule de la Constitution de 1946 (CC 94-343/344 DC): </w:t>
      </w:r>
    </w:p>
    <w:p w14:paraId="4D511094" w14:textId="77777777" w:rsidR="001C6530" w:rsidRDefault="00035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« </w:t>
      </w:r>
      <w:r>
        <w:rPr>
          <w:rFonts w:ascii="Calibri" w:eastAsia="Calibri" w:hAnsi="Calibri" w:cs="Calibri"/>
          <w:i/>
          <w:iCs/>
        </w:rPr>
        <w:t>Au lendemain de la victoire remport</w:t>
      </w:r>
      <w:r>
        <w:rPr>
          <w:rFonts w:ascii="Calibri" w:eastAsia="Calibri" w:hAnsi="Calibri" w:cs="Calibri"/>
          <w:i/>
          <w:iCs/>
        </w:rPr>
        <w:t>é</w:t>
      </w:r>
      <w:r>
        <w:rPr>
          <w:rFonts w:ascii="Calibri" w:eastAsia="Calibri" w:hAnsi="Calibri" w:cs="Calibri"/>
          <w:i/>
          <w:iCs/>
        </w:rPr>
        <w:t>e par les peuples libres sur les r</w:t>
      </w:r>
      <w:r>
        <w:rPr>
          <w:rFonts w:ascii="Calibri" w:eastAsia="Calibri" w:hAnsi="Calibri" w:cs="Calibri"/>
          <w:i/>
          <w:iCs/>
        </w:rPr>
        <w:t>é</w:t>
      </w:r>
      <w:r>
        <w:rPr>
          <w:rFonts w:ascii="Calibri" w:eastAsia="Calibri" w:hAnsi="Calibri" w:cs="Calibri"/>
          <w:i/>
          <w:iCs/>
        </w:rPr>
        <w:t>gimes qui ont tent</w:t>
      </w:r>
      <w:r>
        <w:rPr>
          <w:rFonts w:ascii="Calibri" w:eastAsia="Calibri" w:hAnsi="Calibri" w:cs="Calibri"/>
          <w:i/>
          <w:iCs/>
        </w:rPr>
        <w:t xml:space="preserve">é </w:t>
      </w:r>
      <w:r>
        <w:rPr>
          <w:rFonts w:ascii="Calibri" w:eastAsia="Calibri" w:hAnsi="Calibri" w:cs="Calibri"/>
          <w:i/>
          <w:iCs/>
        </w:rPr>
        <w:t>d'asservir et de d</w:t>
      </w:r>
      <w:r>
        <w:rPr>
          <w:rFonts w:ascii="Calibri" w:eastAsia="Calibri" w:hAnsi="Calibri" w:cs="Calibri"/>
          <w:i/>
          <w:iCs/>
        </w:rPr>
        <w:t>é</w:t>
      </w:r>
      <w:r>
        <w:rPr>
          <w:rFonts w:ascii="Calibri" w:eastAsia="Calibri" w:hAnsi="Calibri" w:cs="Calibri"/>
          <w:i/>
          <w:iCs/>
        </w:rPr>
        <w:t>grader la personne humaine, le peuple fran</w:t>
      </w:r>
      <w:r>
        <w:rPr>
          <w:rFonts w:ascii="Calibri" w:eastAsia="Calibri" w:hAnsi="Calibri" w:cs="Calibri"/>
          <w:i/>
          <w:iCs/>
        </w:rPr>
        <w:t>ç</w:t>
      </w:r>
      <w:r>
        <w:rPr>
          <w:rFonts w:ascii="Calibri" w:eastAsia="Calibri" w:hAnsi="Calibri" w:cs="Calibri"/>
          <w:i/>
          <w:iCs/>
        </w:rPr>
        <w:t xml:space="preserve">ais proclame </w:t>
      </w:r>
      <w:r>
        <w:rPr>
          <w:rFonts w:ascii="Calibri" w:eastAsia="Calibri" w:hAnsi="Calibri" w:cs="Calibri"/>
          <w:i/>
          <w:iCs/>
        </w:rPr>
        <w:t xml:space="preserve">à </w:t>
      </w:r>
      <w:r>
        <w:rPr>
          <w:rFonts w:ascii="Calibri" w:eastAsia="Calibri" w:hAnsi="Calibri" w:cs="Calibri"/>
          <w:i/>
          <w:iCs/>
        </w:rPr>
        <w:t xml:space="preserve">nouveau que tout </w:t>
      </w:r>
      <w:r>
        <w:rPr>
          <w:rFonts w:ascii="Calibri" w:eastAsia="Calibri" w:hAnsi="Calibri" w:cs="Calibri"/>
          <w:i/>
          <w:iCs/>
        </w:rPr>
        <w:t>ê</w:t>
      </w:r>
      <w:r>
        <w:rPr>
          <w:rFonts w:ascii="Calibri" w:eastAsia="Calibri" w:hAnsi="Calibri" w:cs="Calibri"/>
          <w:i/>
          <w:iCs/>
        </w:rPr>
        <w:t>tre humain, s</w:t>
      </w:r>
      <w:r>
        <w:rPr>
          <w:rFonts w:ascii="Calibri" w:eastAsia="Calibri" w:hAnsi="Calibri" w:cs="Calibri"/>
          <w:i/>
          <w:iCs/>
        </w:rPr>
        <w:t>ans distinction de race, de religion ni de croyance, poss</w:t>
      </w:r>
      <w:r>
        <w:rPr>
          <w:rFonts w:ascii="Calibri" w:eastAsia="Calibri" w:hAnsi="Calibri" w:cs="Calibri"/>
          <w:i/>
          <w:iCs/>
        </w:rPr>
        <w:t>è</w:t>
      </w:r>
      <w:r>
        <w:rPr>
          <w:rFonts w:ascii="Calibri" w:eastAsia="Calibri" w:hAnsi="Calibri" w:cs="Calibri"/>
          <w:i/>
          <w:iCs/>
        </w:rPr>
        <w:t>de des droits inali</w:t>
      </w:r>
      <w:r>
        <w:rPr>
          <w:rFonts w:ascii="Calibri" w:eastAsia="Calibri" w:hAnsi="Calibri" w:cs="Calibri"/>
          <w:i/>
          <w:iCs/>
        </w:rPr>
        <w:t>é</w:t>
      </w:r>
      <w:r>
        <w:rPr>
          <w:rFonts w:ascii="Calibri" w:eastAsia="Calibri" w:hAnsi="Calibri" w:cs="Calibri"/>
          <w:i/>
          <w:iCs/>
        </w:rPr>
        <w:t>nables et sacr</w:t>
      </w:r>
      <w:r>
        <w:rPr>
          <w:rFonts w:ascii="Calibri" w:eastAsia="Calibri" w:hAnsi="Calibri" w:cs="Calibri"/>
          <w:i/>
          <w:iCs/>
        </w:rPr>
        <w:t>é</w:t>
      </w:r>
      <w:r>
        <w:rPr>
          <w:rFonts w:ascii="Calibri" w:eastAsia="Calibri" w:hAnsi="Calibri" w:cs="Calibri"/>
          <w:i/>
          <w:iCs/>
        </w:rPr>
        <w:t>s.</w:t>
      </w:r>
      <w:r>
        <w:rPr>
          <w:rFonts w:ascii="Calibri" w:eastAsia="Calibri" w:hAnsi="Calibri" w:cs="Calibri"/>
          <w:i/>
          <w:iCs/>
        </w:rPr>
        <w:t xml:space="preserve">» </w:t>
      </w:r>
    </w:p>
    <w:p w14:paraId="39F5D189" w14:textId="77777777" w:rsidR="001C6530" w:rsidRDefault="001C6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Calibri" w:eastAsia="Calibri" w:hAnsi="Calibri" w:cs="Calibri"/>
        </w:rPr>
      </w:pPr>
    </w:p>
    <w:p w14:paraId="26745175" w14:textId="77777777" w:rsidR="001C6530" w:rsidRDefault="00035B13">
      <w:pPr>
        <w:pStyle w:val="Pardfau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  <w:u w:color="212121"/>
          <w:lang w:val="pt-PT"/>
        </w:rPr>
      </w:pPr>
      <w:r>
        <w:rPr>
          <w:rFonts w:ascii="Baskerville" w:hAnsi="Baskerville"/>
          <w:b/>
          <w:bCs/>
          <w:color w:val="212121"/>
          <w:sz w:val="24"/>
          <w:szCs w:val="24"/>
          <w:u w:val="single" w:color="212121"/>
        </w:rPr>
        <w:lastRenderedPageBreak/>
        <w:t>D</w:t>
      </w:r>
      <w:r>
        <w:rPr>
          <w:rFonts w:ascii="Baskerville" w:hAnsi="Baskerville"/>
          <w:b/>
          <w:bCs/>
          <w:color w:val="212121"/>
          <w:sz w:val="24"/>
          <w:szCs w:val="24"/>
          <w:u w:val="single" w:color="212121"/>
        </w:rPr>
        <w:t>’</w:t>
      </w:r>
      <w:r>
        <w:rPr>
          <w:rFonts w:ascii="Baskerville" w:hAnsi="Baskerville"/>
          <w:b/>
          <w:bCs/>
          <w:color w:val="212121"/>
          <w:sz w:val="24"/>
          <w:szCs w:val="24"/>
          <w:u w:val="single" w:color="212121"/>
        </w:rPr>
        <w:t>autre part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,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l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’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obligation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de se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soumettre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à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un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traitement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exp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é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rimental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est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pleinement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contraire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au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droit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de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l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’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U.E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.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et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aux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Trait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é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s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internationaux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sign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é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s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et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publi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é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s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par la France,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lesquels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ont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force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contraignante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conform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é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ment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à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l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’</w:t>
      </w:r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article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 55 de la </w:t>
      </w:r>
      <w:proofErr w:type="spellStart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>Constitution</w:t>
      </w:r>
      <w:proofErr w:type="spellEnd"/>
      <w:r>
        <w:rPr>
          <w:rFonts w:ascii="Baskerville" w:hAnsi="Baskerville"/>
          <w:color w:val="212121"/>
          <w:sz w:val="24"/>
          <w:szCs w:val="24"/>
          <w:u w:color="212121"/>
          <w:lang w:val="pt-PT"/>
        </w:rPr>
        <w:t xml:space="preserve">. </w:t>
      </w:r>
    </w:p>
    <w:p w14:paraId="5765C36E" w14:textId="77777777" w:rsidR="001C6530" w:rsidRDefault="001C6530">
      <w:pPr>
        <w:pStyle w:val="Pardfau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  <w:u w:color="212121"/>
          <w:lang w:val="pt-PT"/>
        </w:rPr>
      </w:pPr>
    </w:p>
    <w:p w14:paraId="76072933" w14:textId="77777777" w:rsidR="001C6530" w:rsidRDefault="001C6530">
      <w:pPr>
        <w:pStyle w:val="Pardfau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color w:val="212121"/>
          <w:sz w:val="24"/>
          <w:szCs w:val="24"/>
          <w:u w:color="212121"/>
          <w:lang w:val="pt-PT"/>
        </w:rPr>
      </w:pPr>
    </w:p>
    <w:p w14:paraId="0BC48C5B" w14:textId="77777777" w:rsidR="001C6530" w:rsidRDefault="00035B13">
      <w:pPr>
        <w:pStyle w:val="Pardfaut"/>
        <w:numPr>
          <w:ilvl w:val="0"/>
          <w:numId w:val="7"/>
        </w:numPr>
        <w:jc w:val="both"/>
        <w:outlineLvl w:val="3"/>
        <w:rPr>
          <w:rFonts w:ascii="Baskerville" w:hAnsi="Baskerville"/>
          <w:u w:color="000000"/>
        </w:rPr>
      </w:pPr>
      <w:r>
        <w:rPr>
          <w:rFonts w:ascii="Baskerville" w:hAnsi="Baskerville"/>
          <w:b/>
          <w:bCs/>
          <w:u w:color="4A5E80"/>
        </w:rPr>
        <w:t>LE PACTE INTERNATIONAL RELATIF AUX DROITS CIVILS ET POLITIQUES ADOPT</w:t>
      </w:r>
      <w:r>
        <w:rPr>
          <w:rFonts w:ascii="Baskerville" w:hAnsi="Baskerville"/>
          <w:b/>
          <w:bCs/>
          <w:u w:color="4A5E80"/>
        </w:rPr>
        <w:t xml:space="preserve">É À </w:t>
      </w:r>
      <w:r>
        <w:rPr>
          <w:rFonts w:ascii="Baskerville" w:hAnsi="Baskerville"/>
          <w:b/>
          <w:bCs/>
          <w:u w:color="4A5E80"/>
        </w:rPr>
        <w:t xml:space="preserve">NEW YORK ET OUVERT </w:t>
      </w:r>
      <w:r>
        <w:rPr>
          <w:rFonts w:ascii="Baskerville" w:hAnsi="Baskerville"/>
          <w:b/>
          <w:bCs/>
          <w:u w:color="4A5E80"/>
        </w:rPr>
        <w:t xml:space="preserve">À </w:t>
      </w:r>
      <w:r>
        <w:rPr>
          <w:rFonts w:ascii="Baskerville" w:hAnsi="Baskerville"/>
          <w:b/>
          <w:bCs/>
          <w:u w:color="4A5E80"/>
        </w:rPr>
        <w:t xml:space="preserve">LA SIGNATURE, </w:t>
      </w:r>
      <w:r>
        <w:rPr>
          <w:rFonts w:ascii="Baskerville" w:hAnsi="Baskerville"/>
          <w:b/>
          <w:bCs/>
          <w:u w:color="4A5E80"/>
        </w:rPr>
        <w:t xml:space="preserve">À </w:t>
      </w:r>
      <w:r>
        <w:rPr>
          <w:rFonts w:ascii="Baskerville" w:hAnsi="Baskerville"/>
          <w:b/>
          <w:bCs/>
          <w:u w:color="4A5E80"/>
        </w:rPr>
        <w:t>LA RATIFICATION</w:t>
      </w:r>
      <w:r>
        <w:rPr>
          <w:rFonts w:ascii="Baskerville" w:hAnsi="Baskerville"/>
          <w:b/>
          <w:bCs/>
          <w:u w:color="4A5E80"/>
        </w:rPr>
        <w:t xml:space="preserve"> ET </w:t>
      </w:r>
      <w:r>
        <w:rPr>
          <w:rFonts w:ascii="Baskerville" w:hAnsi="Baskerville"/>
          <w:b/>
          <w:bCs/>
          <w:u w:color="4A5E80"/>
        </w:rPr>
        <w:t xml:space="preserve">À </w:t>
      </w:r>
      <w:r>
        <w:rPr>
          <w:rFonts w:ascii="Baskerville" w:hAnsi="Baskerville"/>
          <w:b/>
          <w:bCs/>
          <w:u w:color="4A5E80"/>
        </w:rPr>
        <w:t>L'ADH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SION PAR L'ASSEMBL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E G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N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RALE DANS SA R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SOLUTION 2200 A (XXI) DU 16 D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CEMBRE 1966 (ENTR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E EN VIGUEUR: LE 23 MARS 1976)</w:t>
      </w:r>
      <w:r>
        <w:rPr>
          <w:rFonts w:ascii="Baskerville" w:hAnsi="Baskerville"/>
          <w:sz w:val="24"/>
          <w:szCs w:val="24"/>
          <w:u w:color="4A5E80"/>
        </w:rPr>
        <w:t>:</w:t>
      </w:r>
    </w:p>
    <w:p w14:paraId="0E49383B" w14:textId="77777777" w:rsidR="001C6530" w:rsidRPr="00027EAF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29FEF99D" w14:textId="77777777" w:rsidR="001C6530" w:rsidRPr="00027EAF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  <w:r w:rsidRPr="00027EAF">
        <w:rPr>
          <w:rFonts w:ascii="Baskerville" w:hAnsi="Baskerville"/>
          <w:sz w:val="24"/>
          <w:szCs w:val="24"/>
          <w:u w:color="000000"/>
        </w:rPr>
        <w:t>Article 7</w:t>
      </w:r>
    </w:p>
    <w:p w14:paraId="35BACF22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i/>
          <w:iCs/>
          <w:sz w:val="24"/>
          <w:szCs w:val="24"/>
          <w:u w:color="000000"/>
        </w:rPr>
      </w:pPr>
      <w:r>
        <w:rPr>
          <w:rFonts w:ascii="Baskerville" w:hAnsi="Baskerville"/>
          <w:i/>
          <w:iCs/>
          <w:sz w:val="24"/>
          <w:szCs w:val="24"/>
          <w:u w:color="000000"/>
        </w:rPr>
        <w:t>« 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Nul ne sera soumis 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à 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la torture ni 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à </w:t>
      </w:r>
      <w:r>
        <w:rPr>
          <w:rFonts w:ascii="Baskerville" w:hAnsi="Baskerville"/>
          <w:i/>
          <w:iCs/>
          <w:sz w:val="24"/>
          <w:szCs w:val="24"/>
          <w:u w:color="000000"/>
        </w:rPr>
        <w:t>des peines ou traitements cruels, inhumains ou d</w:t>
      </w:r>
      <w:r>
        <w:rPr>
          <w:rFonts w:ascii="Baskerville" w:hAnsi="Baskerville"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gradants.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En particulier, il est interdit de soumettre une personne sans son libre consentement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à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une exp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é</w:t>
      </w:r>
      <w:r w:rsidRPr="00027EAF"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rience m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dicale ou scientifique.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 »</w:t>
      </w:r>
    </w:p>
    <w:p w14:paraId="5AA90FAF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22CB9F97" w14:textId="77777777" w:rsidR="001C6530" w:rsidRDefault="00035B13">
      <w:pPr>
        <w:pStyle w:val="Pardfaut"/>
        <w:numPr>
          <w:ilvl w:val="0"/>
          <w:numId w:val="8"/>
        </w:numPr>
        <w:jc w:val="both"/>
        <w:outlineLvl w:val="3"/>
        <w:rPr>
          <w:rFonts w:ascii="Baskerville" w:hAnsi="Baskerville"/>
          <w:u w:color="000000"/>
        </w:rPr>
      </w:pPr>
      <w:r>
        <w:rPr>
          <w:rFonts w:ascii="Baskerville" w:hAnsi="Baskerville"/>
          <w:b/>
          <w:bCs/>
          <w:u w:color="4A5E80"/>
        </w:rPr>
        <w:t>LA CONVENTION POUR LA PROTECTION DES DROITS DE L'HOMME ET DE LA DIGNIT</w:t>
      </w:r>
      <w:r>
        <w:rPr>
          <w:rFonts w:ascii="Baskerville" w:hAnsi="Baskerville"/>
          <w:b/>
          <w:bCs/>
          <w:u w:color="4A5E80"/>
        </w:rPr>
        <w:t xml:space="preserve">É </w:t>
      </w:r>
      <w:r>
        <w:rPr>
          <w:rFonts w:ascii="Baskerville" w:hAnsi="Baskerville"/>
          <w:b/>
          <w:bCs/>
          <w:u w:color="4A5E80"/>
        </w:rPr>
        <w:t>DE L'</w:t>
      </w:r>
      <w:r>
        <w:rPr>
          <w:rFonts w:ascii="Baskerville" w:hAnsi="Baskerville"/>
          <w:b/>
          <w:bCs/>
          <w:u w:color="4A5E80"/>
        </w:rPr>
        <w:t>Ê</w:t>
      </w:r>
      <w:r>
        <w:rPr>
          <w:rFonts w:ascii="Baskerville" w:hAnsi="Baskerville"/>
          <w:b/>
          <w:bCs/>
          <w:u w:color="4A5E80"/>
        </w:rPr>
        <w:t xml:space="preserve">TRE HUMAIN </w:t>
      </w:r>
      <w:r>
        <w:rPr>
          <w:rFonts w:ascii="Baskerville" w:hAnsi="Baskerville"/>
          <w:b/>
          <w:bCs/>
          <w:u w:color="4A5E80"/>
        </w:rPr>
        <w:t xml:space="preserve">À </w:t>
      </w:r>
      <w:r>
        <w:rPr>
          <w:rFonts w:ascii="Baskerville" w:hAnsi="Baskerville"/>
          <w:b/>
          <w:bCs/>
          <w:u w:color="4A5E80"/>
        </w:rPr>
        <w:t>L'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 xml:space="preserve">GARD DES </w:t>
      </w:r>
      <w:r>
        <w:rPr>
          <w:rFonts w:ascii="Baskerville" w:hAnsi="Baskerville"/>
          <w:b/>
          <w:bCs/>
          <w:u w:color="4A5E80"/>
        </w:rPr>
        <w:t>APPLICATIONS DE LA BIOLOGIE ET DE LA M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DECINE : CONVENTION SUR LES DROITS DE L'HOMME ET LA BIOM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>DECINE, SIGN</w:t>
      </w:r>
      <w:r>
        <w:rPr>
          <w:rFonts w:ascii="Baskerville" w:hAnsi="Baskerville"/>
          <w:b/>
          <w:bCs/>
          <w:u w:color="4A5E80"/>
        </w:rPr>
        <w:t>É</w:t>
      </w:r>
      <w:r>
        <w:rPr>
          <w:rFonts w:ascii="Baskerville" w:hAnsi="Baskerville"/>
          <w:b/>
          <w:bCs/>
          <w:u w:color="4A5E80"/>
        </w:rPr>
        <w:t xml:space="preserve">E </w:t>
      </w:r>
      <w:r>
        <w:rPr>
          <w:rFonts w:ascii="Baskerville" w:hAnsi="Baskerville"/>
          <w:b/>
          <w:bCs/>
          <w:u w:color="4A5E80"/>
        </w:rPr>
        <w:t xml:space="preserve">À </w:t>
      </w:r>
      <w:r>
        <w:rPr>
          <w:rFonts w:ascii="Baskerville" w:hAnsi="Baskerville"/>
          <w:b/>
          <w:bCs/>
          <w:u w:color="4A5E80"/>
        </w:rPr>
        <w:t>OVIEDO LE 4 AVRIL 1997:</w:t>
      </w:r>
    </w:p>
    <w:p w14:paraId="78B636B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="Baskerville" w:eastAsia="Baskerville" w:hAnsi="Baskerville" w:cs="Baskerville"/>
          <w:sz w:val="24"/>
          <w:szCs w:val="24"/>
          <w:u w:val="single" w:color="000000"/>
        </w:rPr>
      </w:pPr>
    </w:p>
    <w:p w14:paraId="015E535E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  <w:r>
        <w:rPr>
          <w:rFonts w:ascii="Baskerville" w:hAnsi="Baskerville"/>
          <w:i/>
          <w:iCs/>
          <w:sz w:val="24"/>
          <w:szCs w:val="24"/>
          <w:u w:color="000000"/>
        </w:rPr>
        <w:t>« </w:t>
      </w:r>
      <w:r w:rsidRPr="00027EAF">
        <w:rPr>
          <w:rFonts w:ascii="Baskerville" w:hAnsi="Baskerville"/>
          <w:sz w:val="24"/>
          <w:szCs w:val="24"/>
          <w:u w:val="single" w:color="000000"/>
        </w:rPr>
        <w:t>Article 5</w:t>
      </w:r>
    </w:p>
    <w:p w14:paraId="1AB0EFE1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3B3B3B"/>
        </w:rPr>
      </w:pPr>
      <w:proofErr w:type="spellStart"/>
      <w:r>
        <w:rPr>
          <w:rFonts w:ascii="Baskerville" w:hAnsi="Baskerville"/>
          <w:i/>
          <w:iCs/>
          <w:sz w:val="24"/>
          <w:szCs w:val="24"/>
          <w:u w:color="3B3B3B"/>
        </w:rPr>
        <w:t>R</w:t>
      </w:r>
      <w:r>
        <w:rPr>
          <w:rFonts w:ascii="Baskerville" w:hAnsi="Baskerville"/>
          <w:i/>
          <w:iCs/>
          <w:sz w:val="24"/>
          <w:szCs w:val="24"/>
          <w:u w:color="3B3B3B"/>
        </w:rPr>
        <w:t>è</w:t>
      </w:r>
      <w:r>
        <w:rPr>
          <w:rFonts w:ascii="Baskerville" w:hAnsi="Baskerville"/>
          <w:i/>
          <w:iCs/>
          <w:sz w:val="24"/>
          <w:szCs w:val="24"/>
          <w:u w:color="3B3B3B"/>
          <w:lang w:val="da-DK"/>
        </w:rPr>
        <w:t>gle</w:t>
      </w:r>
      <w:proofErr w:type="spellEnd"/>
      <w:r>
        <w:rPr>
          <w:rFonts w:ascii="Baskerville" w:hAnsi="Baskerville"/>
          <w:i/>
          <w:iCs/>
          <w:sz w:val="24"/>
          <w:szCs w:val="24"/>
          <w:u w:color="3B3B3B"/>
          <w:lang w:val="da-DK"/>
        </w:rPr>
        <w:t xml:space="preserve"> g</w:t>
      </w:r>
      <w:proofErr w:type="spellStart"/>
      <w:r>
        <w:rPr>
          <w:rFonts w:ascii="Baskerville" w:hAnsi="Baskerville"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i/>
          <w:iCs/>
          <w:sz w:val="24"/>
          <w:szCs w:val="24"/>
          <w:u w:color="3B3B3B"/>
        </w:rPr>
        <w:t>n</w:t>
      </w:r>
      <w:r>
        <w:rPr>
          <w:rFonts w:ascii="Baskerville" w:hAnsi="Baskerville"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i/>
          <w:iCs/>
          <w:sz w:val="24"/>
          <w:szCs w:val="24"/>
          <w:u w:color="3B3B3B"/>
        </w:rPr>
        <w:t>rale</w:t>
      </w:r>
      <w:proofErr w:type="spellEnd"/>
    </w:p>
    <w:p w14:paraId="10EF3D18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3B3B3B"/>
        </w:rPr>
      </w:pPr>
      <w:r>
        <w:rPr>
          <w:rFonts w:ascii="Baskerville" w:hAnsi="Baskerville"/>
          <w:i/>
          <w:iCs/>
          <w:sz w:val="24"/>
          <w:szCs w:val="24"/>
          <w:u w:color="3B3B3B"/>
        </w:rPr>
        <w:t>Une intervention dans le domaine de la sant</w:t>
      </w:r>
      <w:r>
        <w:rPr>
          <w:rFonts w:ascii="Baskerville" w:hAnsi="Baskerville"/>
          <w:i/>
          <w:iCs/>
          <w:sz w:val="24"/>
          <w:szCs w:val="24"/>
          <w:u w:color="3B3B3B"/>
        </w:rPr>
        <w:t xml:space="preserve">é </w:t>
      </w:r>
      <w:r>
        <w:rPr>
          <w:rFonts w:ascii="Baskerville" w:hAnsi="Baskerville"/>
          <w:i/>
          <w:iCs/>
          <w:sz w:val="24"/>
          <w:szCs w:val="24"/>
          <w:u w:color="3B3B3B"/>
        </w:rPr>
        <w:t xml:space="preserve">ne peut </w:t>
      </w:r>
      <w:r>
        <w:rPr>
          <w:rFonts w:ascii="Baskerville" w:hAnsi="Baskerville"/>
          <w:i/>
          <w:iCs/>
          <w:sz w:val="24"/>
          <w:szCs w:val="24"/>
          <w:u w:color="3B3B3B"/>
        </w:rPr>
        <w:t>ê</w:t>
      </w:r>
      <w:r>
        <w:rPr>
          <w:rFonts w:ascii="Baskerville" w:hAnsi="Baskerville"/>
          <w:i/>
          <w:iCs/>
          <w:sz w:val="24"/>
          <w:szCs w:val="24"/>
          <w:u w:color="3B3B3B"/>
        </w:rPr>
        <w:t xml:space="preserve">tre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effectu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e qu'apr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è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 xml:space="preserve">s que la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personne concern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  <w:lang w:val="es-ES_tradnl"/>
        </w:rPr>
        <w:t xml:space="preserve">e y a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color="3B3B3B"/>
          <w:lang w:val="es-ES_tradnl"/>
        </w:rPr>
        <w:t>donn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 xml:space="preserve">é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 xml:space="preserve">son consentement libre et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clair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i/>
          <w:iCs/>
          <w:sz w:val="24"/>
          <w:szCs w:val="24"/>
          <w:u w:color="3B3B3B"/>
        </w:rPr>
        <w:t>.</w:t>
      </w:r>
    </w:p>
    <w:p w14:paraId="45078318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3B3B3B"/>
        </w:rPr>
      </w:pPr>
      <w:r>
        <w:rPr>
          <w:rFonts w:ascii="Baskerville" w:hAnsi="Baskerville"/>
          <w:i/>
          <w:iCs/>
          <w:sz w:val="24"/>
          <w:szCs w:val="24"/>
          <w:u w:color="3B3B3B"/>
        </w:rPr>
        <w:t xml:space="preserve">Cette personne </w:t>
      </w:r>
      <w:proofErr w:type="spellStart"/>
      <w:r>
        <w:rPr>
          <w:rFonts w:ascii="Baskerville" w:hAnsi="Baskerville"/>
          <w:i/>
          <w:iCs/>
          <w:sz w:val="24"/>
          <w:szCs w:val="24"/>
          <w:u w:color="3B3B3B"/>
        </w:rPr>
        <w:t>re</w:t>
      </w:r>
      <w:proofErr w:type="spellEnd"/>
      <w:r>
        <w:rPr>
          <w:rFonts w:ascii="Baskerville" w:hAnsi="Baskerville"/>
          <w:i/>
          <w:iCs/>
          <w:sz w:val="24"/>
          <w:szCs w:val="24"/>
          <w:u w:color="3B3B3B"/>
          <w:lang w:val="pt-PT"/>
        </w:rPr>
        <w:t>ç</w:t>
      </w:r>
      <w:proofErr w:type="spellStart"/>
      <w:r>
        <w:rPr>
          <w:rFonts w:ascii="Baskerville" w:hAnsi="Baskerville"/>
          <w:i/>
          <w:iCs/>
          <w:sz w:val="24"/>
          <w:szCs w:val="24"/>
          <w:u w:color="3B3B3B"/>
        </w:rPr>
        <w:t>oit</w:t>
      </w:r>
      <w:proofErr w:type="spellEnd"/>
      <w:r>
        <w:rPr>
          <w:rFonts w:ascii="Baskerville" w:hAnsi="Baskerville"/>
          <w:i/>
          <w:iCs/>
          <w:sz w:val="24"/>
          <w:szCs w:val="24"/>
          <w:u w:color="3B3B3B"/>
        </w:rPr>
        <w:t xml:space="preserve"> pr</w:t>
      </w:r>
      <w:r>
        <w:rPr>
          <w:rFonts w:ascii="Baskerville" w:hAnsi="Baskerville"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i/>
          <w:iCs/>
          <w:sz w:val="24"/>
          <w:szCs w:val="24"/>
          <w:u w:color="3B3B3B"/>
        </w:rPr>
        <w:t>alablement une information ad</w:t>
      </w:r>
      <w:r>
        <w:rPr>
          <w:rFonts w:ascii="Baskerville" w:hAnsi="Baskerville"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i/>
          <w:iCs/>
          <w:sz w:val="24"/>
          <w:szCs w:val="24"/>
          <w:u w:color="3B3B3B"/>
        </w:rPr>
        <w:t xml:space="preserve">quate quant au but et </w:t>
      </w:r>
      <w:r>
        <w:rPr>
          <w:rFonts w:ascii="Baskerville" w:hAnsi="Baskerville"/>
          <w:i/>
          <w:iCs/>
          <w:sz w:val="24"/>
          <w:szCs w:val="24"/>
          <w:u w:color="3B3B3B"/>
        </w:rPr>
        <w:t xml:space="preserve">à </w:t>
      </w:r>
      <w:r>
        <w:rPr>
          <w:rFonts w:ascii="Baskerville" w:hAnsi="Baskerville"/>
          <w:i/>
          <w:iCs/>
          <w:sz w:val="24"/>
          <w:szCs w:val="24"/>
          <w:u w:color="3B3B3B"/>
        </w:rPr>
        <w:t xml:space="preserve">la nature de l'intervention ainsi que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 xml:space="preserve">quant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 xml:space="preserve">à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ses cons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quences et ses risques</w:t>
      </w:r>
      <w:r>
        <w:rPr>
          <w:rFonts w:ascii="Baskerville" w:hAnsi="Baskerville"/>
          <w:i/>
          <w:iCs/>
          <w:sz w:val="24"/>
          <w:szCs w:val="24"/>
          <w:u w:color="3B3B3B"/>
        </w:rPr>
        <w:t>.</w:t>
      </w:r>
    </w:p>
    <w:p w14:paraId="4C3D08D8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3B3B3B"/>
        </w:rPr>
      </w:pP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La personne concern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 xml:space="preserve">e peut,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 xml:space="preserve">à </w:t>
      </w:r>
      <w:r>
        <w:rPr>
          <w:rFonts w:ascii="Baskerville" w:hAnsi="Baskerville"/>
          <w:b/>
          <w:bCs/>
          <w:i/>
          <w:iCs/>
          <w:sz w:val="24"/>
          <w:szCs w:val="24"/>
          <w:u w:color="3B3B3B"/>
        </w:rPr>
        <w:t>tout moment, librement retirer son consentement</w:t>
      </w:r>
      <w:r>
        <w:rPr>
          <w:rFonts w:ascii="Baskerville" w:hAnsi="Baskerville"/>
          <w:i/>
          <w:iCs/>
          <w:sz w:val="24"/>
          <w:szCs w:val="24"/>
          <w:u w:color="3B3B3B"/>
        </w:rPr>
        <w:t>.</w:t>
      </w:r>
      <w:r>
        <w:rPr>
          <w:rFonts w:ascii="Baskerville" w:hAnsi="Baskerville"/>
          <w:i/>
          <w:iCs/>
          <w:sz w:val="24"/>
          <w:szCs w:val="24"/>
          <w:u w:color="3B3B3B"/>
        </w:rPr>
        <w:t> »</w:t>
      </w:r>
    </w:p>
    <w:p w14:paraId="5C8935D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</w:p>
    <w:p w14:paraId="16E24342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</w:p>
    <w:p w14:paraId="013AF487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val="single" w:color="000000"/>
        </w:rPr>
      </w:pPr>
      <w:r>
        <w:rPr>
          <w:rFonts w:ascii="Baskerville" w:hAnsi="Baskerville"/>
          <w:i/>
          <w:iCs/>
          <w:sz w:val="24"/>
          <w:szCs w:val="24"/>
          <w:u w:color="000000"/>
        </w:rPr>
        <w:t>« </w:t>
      </w:r>
      <w:r>
        <w:rPr>
          <w:rFonts w:ascii="Baskerville" w:hAnsi="Baskerville"/>
          <w:i/>
          <w:iCs/>
          <w:sz w:val="24"/>
          <w:szCs w:val="24"/>
          <w:u w:val="single" w:color="000000"/>
        </w:rPr>
        <w:t>Article 13</w:t>
      </w:r>
    </w:p>
    <w:p w14:paraId="4DC37F56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  <w:r>
        <w:rPr>
          <w:rFonts w:ascii="Baskerville" w:hAnsi="Baskerville"/>
          <w:i/>
          <w:iCs/>
          <w:sz w:val="24"/>
          <w:szCs w:val="24"/>
          <w:u w:color="000000"/>
        </w:rPr>
        <w:t>Interventions sur le g</w:t>
      </w:r>
      <w:r>
        <w:rPr>
          <w:rFonts w:ascii="Baskerville" w:hAnsi="Baskerville"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i/>
          <w:iCs/>
          <w:sz w:val="24"/>
          <w:szCs w:val="24"/>
          <w:u w:color="000000"/>
        </w:rPr>
        <w:t>nome humain</w:t>
      </w:r>
    </w:p>
    <w:p w14:paraId="5FF8EB18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</w:p>
    <w:p w14:paraId="6B5FEFC0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  <w:r>
        <w:rPr>
          <w:rFonts w:ascii="Baskerville" w:hAnsi="Baskerville"/>
          <w:i/>
          <w:iCs/>
          <w:sz w:val="24"/>
          <w:szCs w:val="24"/>
          <w:u w:color="000000"/>
        </w:rPr>
        <w:t>Une intervention ayant pour objet de modifier le g</w:t>
      </w:r>
      <w:r>
        <w:rPr>
          <w:rFonts w:ascii="Baskerville" w:hAnsi="Baskerville"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nome humain ne peut </w:t>
      </w:r>
      <w:r>
        <w:rPr>
          <w:rFonts w:ascii="Baskerville" w:hAnsi="Baskerville"/>
          <w:i/>
          <w:iCs/>
          <w:sz w:val="24"/>
          <w:szCs w:val="24"/>
          <w:u w:color="000000"/>
        </w:rPr>
        <w:t>ê</w:t>
      </w:r>
      <w:r>
        <w:rPr>
          <w:rFonts w:ascii="Baskerville" w:hAnsi="Baskerville"/>
          <w:i/>
          <w:iCs/>
          <w:sz w:val="24"/>
          <w:szCs w:val="24"/>
          <w:u w:color="000000"/>
        </w:rPr>
        <w:t>tre entreprise que pour des raisons pr</w:t>
      </w:r>
      <w:r>
        <w:rPr>
          <w:rFonts w:ascii="Baskerville" w:hAnsi="Baskerville"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ventives, </w:t>
      </w:r>
      <w:r>
        <w:rPr>
          <w:rFonts w:ascii="Baskerville" w:hAnsi="Baskerville"/>
          <w:i/>
          <w:iCs/>
          <w:sz w:val="24"/>
          <w:szCs w:val="24"/>
          <w:u w:color="000000"/>
        </w:rPr>
        <w:t>diagnostiques ou th</w:t>
      </w:r>
      <w:r>
        <w:rPr>
          <w:rFonts w:ascii="Baskerville" w:hAnsi="Baskerville"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rapeutiques et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seulement si elle n'a pas pour but d'introduire une modification dans le g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nome de la descendance</w:t>
      </w:r>
      <w:r>
        <w:rPr>
          <w:rFonts w:ascii="Baskerville" w:hAnsi="Baskerville"/>
          <w:i/>
          <w:iCs/>
          <w:sz w:val="24"/>
          <w:szCs w:val="24"/>
          <w:u w:color="000000"/>
        </w:rPr>
        <w:t>.</w:t>
      </w:r>
      <w:r>
        <w:rPr>
          <w:rFonts w:ascii="Baskerville" w:hAnsi="Baskerville"/>
          <w:i/>
          <w:iCs/>
          <w:sz w:val="24"/>
          <w:szCs w:val="24"/>
          <w:u w:color="000000"/>
        </w:rPr>
        <w:t> »</w:t>
      </w:r>
    </w:p>
    <w:p w14:paraId="5A7D988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i/>
          <w:iCs/>
          <w:sz w:val="24"/>
          <w:szCs w:val="24"/>
          <w:u w:color="000000"/>
        </w:rPr>
      </w:pPr>
    </w:p>
    <w:p w14:paraId="1F505B2A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68C62CFA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15B8610B" w14:textId="77777777" w:rsidR="001C6530" w:rsidRDefault="00035B13">
      <w:pPr>
        <w:pStyle w:val="Pardfaut"/>
        <w:numPr>
          <w:ilvl w:val="0"/>
          <w:numId w:val="8"/>
        </w:numPr>
        <w:spacing w:line="20" w:lineRule="atLeast"/>
        <w:jc w:val="both"/>
        <w:rPr>
          <w:rFonts w:ascii="Baskerville" w:hAnsi="Baskerville"/>
          <w:u w:color="000000"/>
        </w:rPr>
      </w:pPr>
      <w:r>
        <w:rPr>
          <w:rFonts w:ascii="Baskerville" w:hAnsi="Baskerville"/>
          <w:b/>
          <w:bCs/>
          <w:u w:color="000000"/>
        </w:rPr>
        <w:t>LA DIRECTIVE 2001/20/CE DU PARLEMENT EUROP</w:t>
      </w:r>
      <w:r>
        <w:rPr>
          <w:rFonts w:ascii="Baskerville" w:hAnsi="Baskerville"/>
          <w:b/>
          <w:bCs/>
          <w:u w:color="000000"/>
        </w:rPr>
        <w:t>É</w:t>
      </w:r>
      <w:r>
        <w:rPr>
          <w:rFonts w:ascii="Baskerville" w:hAnsi="Baskerville"/>
          <w:b/>
          <w:bCs/>
          <w:u w:color="000000"/>
        </w:rPr>
        <w:t xml:space="preserve">EN ET DU CONSEIL DU 4 AVRIL 2001 CONCERNANT LE RAPPROCHEMENT DES </w:t>
      </w:r>
      <w:r>
        <w:rPr>
          <w:rFonts w:ascii="Baskerville" w:hAnsi="Baskerville"/>
          <w:b/>
          <w:bCs/>
          <w:u w:color="000000"/>
        </w:rPr>
        <w:t>DISPOSITIONS L</w:t>
      </w:r>
      <w:r>
        <w:rPr>
          <w:rFonts w:ascii="Baskerville" w:hAnsi="Baskerville"/>
          <w:b/>
          <w:bCs/>
          <w:u w:color="000000"/>
        </w:rPr>
        <w:t>É</w:t>
      </w:r>
      <w:r>
        <w:rPr>
          <w:rFonts w:ascii="Baskerville" w:hAnsi="Baskerville"/>
          <w:b/>
          <w:bCs/>
          <w:u w:color="000000"/>
        </w:rPr>
        <w:t>GISLATIVES, R</w:t>
      </w:r>
      <w:r>
        <w:rPr>
          <w:rFonts w:ascii="Baskerville" w:hAnsi="Baskerville"/>
          <w:b/>
          <w:bCs/>
          <w:u w:color="000000"/>
        </w:rPr>
        <w:t>É</w:t>
      </w:r>
      <w:r>
        <w:rPr>
          <w:rFonts w:ascii="Baskerville" w:hAnsi="Baskerville"/>
          <w:b/>
          <w:bCs/>
          <w:u w:color="000000"/>
        </w:rPr>
        <w:t xml:space="preserve">GLEMENTAIRES ET ADMINISTRATIVES DES </w:t>
      </w:r>
      <w:r>
        <w:rPr>
          <w:rFonts w:ascii="Baskerville" w:hAnsi="Baskerville"/>
          <w:b/>
          <w:bCs/>
          <w:u w:color="000000"/>
        </w:rPr>
        <w:t>É</w:t>
      </w:r>
      <w:r>
        <w:rPr>
          <w:rFonts w:ascii="Baskerville" w:hAnsi="Baskerville"/>
          <w:b/>
          <w:bCs/>
          <w:u w:color="000000"/>
        </w:rPr>
        <w:t xml:space="preserve">TATS MEMBRES RELATIVES </w:t>
      </w:r>
      <w:r>
        <w:rPr>
          <w:rFonts w:ascii="Baskerville" w:hAnsi="Baskerville"/>
          <w:b/>
          <w:bCs/>
          <w:u w:color="000000"/>
        </w:rPr>
        <w:t xml:space="preserve">À </w:t>
      </w:r>
      <w:r>
        <w:rPr>
          <w:rFonts w:ascii="Baskerville" w:hAnsi="Baskerville"/>
          <w:b/>
          <w:bCs/>
          <w:u w:color="000000"/>
        </w:rPr>
        <w:t>L'APPLICATION DE BONNES PRATIQUES CLINIQUES DANS LA CONDUITE D'ESSAIS CLINIQUES DE M</w:t>
      </w:r>
      <w:r>
        <w:rPr>
          <w:rFonts w:ascii="Baskerville" w:hAnsi="Baskerville"/>
          <w:b/>
          <w:bCs/>
          <w:u w:color="000000"/>
        </w:rPr>
        <w:t>É</w:t>
      </w:r>
      <w:r>
        <w:rPr>
          <w:rFonts w:ascii="Baskerville" w:hAnsi="Baskerville"/>
          <w:b/>
          <w:bCs/>
          <w:u w:color="000000"/>
        </w:rPr>
        <w:t xml:space="preserve">DICAMENTS </w:t>
      </w:r>
      <w:r>
        <w:rPr>
          <w:rFonts w:ascii="Baskerville" w:hAnsi="Baskerville"/>
          <w:b/>
          <w:bCs/>
          <w:u w:color="000000"/>
        </w:rPr>
        <w:t xml:space="preserve">À </w:t>
      </w:r>
      <w:r>
        <w:rPr>
          <w:rFonts w:ascii="Baskerville" w:hAnsi="Baskerville"/>
          <w:b/>
          <w:bCs/>
          <w:u w:color="000000"/>
        </w:rPr>
        <w:t>USAGE HUMAIN:</w:t>
      </w:r>
    </w:p>
    <w:p w14:paraId="5D6F9DE3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</w:p>
    <w:p w14:paraId="1E0904D4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  <w:r>
        <w:rPr>
          <w:rFonts w:ascii="Baskerville" w:hAnsi="Baskerville"/>
          <w:sz w:val="24"/>
          <w:szCs w:val="24"/>
          <w:u w:color="000000"/>
        </w:rPr>
        <w:lastRenderedPageBreak/>
        <w:t>« 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e)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le participant peut,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à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tout moment et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sans qu'il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 xml:space="preserve"> n'encoure aucun pr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judice de ce fai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t, se retirer de l'essai clinique du fait de la r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vocation de son consentement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clair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i/>
          <w:iCs/>
          <w:sz w:val="24"/>
          <w:szCs w:val="24"/>
          <w:u w:color="000000"/>
        </w:rPr>
        <w:t>;</w:t>
      </w:r>
      <w:r>
        <w:rPr>
          <w:rFonts w:ascii="Baskerville" w:hAnsi="Baskerville"/>
          <w:i/>
          <w:iCs/>
          <w:sz w:val="24"/>
          <w:szCs w:val="24"/>
          <w:u w:color="000000"/>
        </w:rPr>
        <w:t> </w:t>
      </w:r>
      <w:r>
        <w:rPr>
          <w:rFonts w:ascii="Baskerville" w:hAnsi="Baskerville"/>
          <w:i/>
          <w:iCs/>
          <w:sz w:val="24"/>
          <w:szCs w:val="24"/>
          <w:u w:color="000000"/>
        </w:rPr>
        <w:t>(</w:t>
      </w:r>
      <w:r>
        <w:rPr>
          <w:rFonts w:ascii="Baskerville" w:hAnsi="Baskerville"/>
          <w:i/>
          <w:iCs/>
          <w:sz w:val="24"/>
          <w:szCs w:val="24"/>
          <w:u w:color="000000"/>
        </w:rPr>
        <w:t>…</w:t>
      </w:r>
      <w:r>
        <w:rPr>
          <w:rFonts w:ascii="Baskerville" w:hAnsi="Baskerville"/>
          <w:i/>
          <w:iCs/>
          <w:sz w:val="24"/>
          <w:szCs w:val="24"/>
          <w:u w:color="000000"/>
        </w:rPr>
        <w:t>)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» </w:t>
      </w:r>
    </w:p>
    <w:p w14:paraId="5B0AFA0D" w14:textId="77777777" w:rsidR="001C6530" w:rsidRDefault="001C6530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i/>
          <w:iCs/>
          <w:sz w:val="24"/>
          <w:szCs w:val="24"/>
          <w:u w:color="323232"/>
        </w:rPr>
      </w:pPr>
    </w:p>
    <w:p w14:paraId="4F27B809" w14:textId="77777777" w:rsidR="001C6530" w:rsidRDefault="00035B13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b/>
          <w:bCs/>
          <w:sz w:val="24"/>
          <w:szCs w:val="24"/>
          <w:u w:color="000000"/>
        </w:rPr>
      </w:pPr>
      <w:r>
        <w:rPr>
          <w:rFonts w:ascii="Baskerville" w:hAnsi="Baskerville"/>
          <w:sz w:val="24"/>
          <w:szCs w:val="24"/>
          <w:u w:color="323232"/>
        </w:rPr>
        <w:t>Or, l</w:t>
      </w:r>
      <w:r>
        <w:rPr>
          <w:rFonts w:ascii="Baskerville" w:hAnsi="Baskerville"/>
          <w:sz w:val="24"/>
          <w:szCs w:val="24"/>
          <w:u w:color="323232"/>
        </w:rPr>
        <w:t>’é</w:t>
      </w:r>
      <w:r>
        <w:rPr>
          <w:rFonts w:ascii="Baskerville" w:hAnsi="Baskerville"/>
          <w:sz w:val="24"/>
          <w:szCs w:val="24"/>
          <w:u w:color="323232"/>
        </w:rPr>
        <w:t>thique de la recherche m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 xml:space="preserve">dicale impliquant la personne humaine </w:t>
      </w:r>
      <w:r>
        <w:rPr>
          <w:rFonts w:ascii="Baskerville" w:hAnsi="Baskerville"/>
          <w:b/>
          <w:bCs/>
          <w:sz w:val="24"/>
          <w:szCs w:val="24"/>
          <w:u w:val="single" w:color="323232"/>
        </w:rPr>
        <w:t xml:space="preserve">interdit tout recours </w:t>
      </w:r>
      <w:r>
        <w:rPr>
          <w:rFonts w:ascii="Baskerville" w:hAnsi="Baskerville"/>
          <w:b/>
          <w:bCs/>
          <w:sz w:val="24"/>
          <w:szCs w:val="24"/>
          <w:u w:val="single" w:color="323232"/>
        </w:rPr>
        <w:t xml:space="preserve">à </w:t>
      </w:r>
      <w:r>
        <w:rPr>
          <w:rFonts w:ascii="Baskerville" w:hAnsi="Baskerville"/>
          <w:b/>
          <w:bCs/>
          <w:sz w:val="24"/>
          <w:szCs w:val="24"/>
          <w:u w:val="single" w:color="323232"/>
          <w:lang w:val="it-IT"/>
        </w:rPr>
        <w:t xml:space="preserve">la </w:t>
      </w:r>
      <w:proofErr w:type="spellStart"/>
      <w:r>
        <w:rPr>
          <w:rFonts w:ascii="Baskerville" w:hAnsi="Baskerville"/>
          <w:b/>
          <w:bCs/>
          <w:sz w:val="24"/>
          <w:szCs w:val="24"/>
          <w:u w:val="single" w:color="323232"/>
          <w:lang w:val="it-IT"/>
        </w:rPr>
        <w:t>coercition</w:t>
      </w:r>
      <w:proofErr w:type="spellEnd"/>
      <w:r>
        <w:rPr>
          <w:rFonts w:ascii="Baskerville" w:hAnsi="Baskerville"/>
          <w:b/>
          <w:bCs/>
          <w:sz w:val="24"/>
          <w:szCs w:val="24"/>
          <w:u w:val="single" w:color="323232"/>
          <w:lang w:val="it-IT"/>
        </w:rPr>
        <w:t>, m</w:t>
      </w:r>
      <w:proofErr w:type="spellStart"/>
      <w:r>
        <w:rPr>
          <w:rFonts w:ascii="Baskerville" w:hAnsi="Baskerville"/>
          <w:b/>
          <w:bCs/>
          <w:sz w:val="24"/>
          <w:szCs w:val="24"/>
          <w:u w:val="single" w:color="323232"/>
        </w:rPr>
        <w:t>ê</w:t>
      </w:r>
      <w:r>
        <w:rPr>
          <w:rFonts w:ascii="Baskerville" w:hAnsi="Baskerville"/>
          <w:b/>
          <w:bCs/>
          <w:sz w:val="24"/>
          <w:szCs w:val="24"/>
          <w:u w:val="single" w:color="323232"/>
        </w:rPr>
        <w:t>me</w:t>
      </w:r>
      <w:proofErr w:type="spellEnd"/>
      <w:r>
        <w:rPr>
          <w:rFonts w:ascii="Baskerville" w:hAnsi="Baskerville"/>
          <w:b/>
          <w:bCs/>
          <w:sz w:val="24"/>
          <w:szCs w:val="24"/>
          <w:u w:val="single" w:color="323232"/>
        </w:rPr>
        <w:t xml:space="preserve"> </w:t>
      </w:r>
      <w:r>
        <w:rPr>
          <w:rFonts w:ascii="Baskerville" w:hAnsi="Baskerville"/>
          <w:b/>
          <w:bCs/>
          <w:sz w:val="24"/>
          <w:szCs w:val="24"/>
          <w:u w:val="single" w:color="323232"/>
        </w:rPr>
        <w:t>indirecte</w:t>
      </w:r>
      <w:r>
        <w:rPr>
          <w:rFonts w:ascii="Baskerville" w:hAnsi="Baskerville"/>
          <w:sz w:val="24"/>
          <w:szCs w:val="24"/>
          <w:u w:color="323232"/>
        </w:rPr>
        <w:t>. La d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>claration d</w:t>
      </w:r>
      <w:r>
        <w:rPr>
          <w:rFonts w:ascii="Baskerville" w:hAnsi="Baskerville"/>
          <w:sz w:val="24"/>
          <w:szCs w:val="24"/>
          <w:u w:color="323232"/>
        </w:rPr>
        <w:t>’</w:t>
      </w:r>
      <w:r>
        <w:rPr>
          <w:rFonts w:ascii="Baskerville" w:hAnsi="Baskerville"/>
          <w:sz w:val="24"/>
          <w:szCs w:val="24"/>
          <w:u w:color="323232"/>
        </w:rPr>
        <w:t xml:space="preserve">Helsinki </w:t>
      </w:r>
      <w:r>
        <w:rPr>
          <w:rFonts w:ascii="Baskerville" w:hAnsi="Baskerville"/>
          <w:sz w:val="24"/>
          <w:szCs w:val="24"/>
          <w:u w:color="323232"/>
        </w:rPr>
        <w:t xml:space="preserve">à </w:t>
      </w:r>
      <w:r>
        <w:rPr>
          <w:rFonts w:ascii="Baskerville" w:hAnsi="Baskerville"/>
          <w:sz w:val="24"/>
          <w:szCs w:val="24"/>
          <w:u w:color="323232"/>
        </w:rPr>
        <w:t>laquelle renvoie la directive europ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 xml:space="preserve">enne </w:t>
      </w:r>
      <w:r>
        <w:rPr>
          <w:rFonts w:ascii="Baskerville" w:hAnsi="Baskerville"/>
          <w:sz w:val="24"/>
          <w:szCs w:val="24"/>
          <w:u w:color="323232"/>
        </w:rPr>
        <w:t>N</w:t>
      </w:r>
      <w:r>
        <w:rPr>
          <w:rFonts w:ascii="Baskerville" w:hAnsi="Baskerville"/>
          <w:sz w:val="24"/>
          <w:szCs w:val="24"/>
          <w:u w:color="323232"/>
        </w:rPr>
        <w:t>°</w:t>
      </w:r>
      <w:r>
        <w:rPr>
          <w:rFonts w:ascii="Baskerville" w:hAnsi="Baskerville"/>
          <w:sz w:val="24"/>
          <w:szCs w:val="24"/>
          <w:u w:color="323232"/>
        </w:rPr>
        <w:t>2001/20/CE du 4 avril 2001 (consid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>rant 2) affirme que le</w:t>
      </w:r>
      <w:r>
        <w:rPr>
          <w:rFonts w:ascii="Baskerville" w:hAnsi="Baskerville"/>
          <w:b/>
          <w:bCs/>
          <w:sz w:val="24"/>
          <w:szCs w:val="24"/>
          <w:u w:color="323232"/>
        </w:rPr>
        <w:t xml:space="preserve">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m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decin doit s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entourer de pr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cautions si le sujet de l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 xml:space="preserve">essai clinique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 xml:space="preserve">«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 xml:space="preserve">doit donner son consentement sous la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contrainte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 »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, car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«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le droit du sujet de sauvegarder son int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grit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é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et sa vie priv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e doit toujours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ê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tre respect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é »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.</w:t>
      </w:r>
    </w:p>
    <w:p w14:paraId="41CC2004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4EF4FEC3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27DE595B" w14:textId="77777777" w:rsidR="001C6530" w:rsidRDefault="00035B13">
      <w:pPr>
        <w:pStyle w:val="Styledetableau2"/>
        <w:numPr>
          <w:ilvl w:val="0"/>
          <w:numId w:val="9"/>
        </w:numPr>
        <w:spacing w:line="20" w:lineRule="atLeast"/>
        <w:jc w:val="both"/>
        <w:rPr>
          <w:rFonts w:ascii="Baskerville" w:hAnsi="Baskerville"/>
          <w:b/>
          <w:bCs/>
          <w:sz w:val="22"/>
          <w:szCs w:val="22"/>
          <w:u w:color="000000"/>
        </w:rPr>
      </w:pPr>
      <w:r>
        <w:rPr>
          <w:rFonts w:ascii="Baskerville" w:hAnsi="Baskerville"/>
          <w:b/>
          <w:bCs/>
          <w:sz w:val="22"/>
          <w:szCs w:val="22"/>
          <w:u w:color="323232"/>
        </w:rPr>
        <w:t>LE R</w:t>
      </w:r>
      <w:r>
        <w:rPr>
          <w:rFonts w:ascii="Baskerville" w:hAnsi="Baskerville"/>
          <w:b/>
          <w:bCs/>
          <w:sz w:val="22"/>
          <w:szCs w:val="22"/>
          <w:u w:color="323232"/>
        </w:rPr>
        <w:t>È</w:t>
      </w:r>
      <w:r>
        <w:rPr>
          <w:rFonts w:ascii="Baskerville" w:hAnsi="Baskerville"/>
          <w:b/>
          <w:bCs/>
          <w:sz w:val="22"/>
          <w:szCs w:val="22"/>
          <w:u w:color="323232"/>
        </w:rPr>
        <w:t>GLEMENT EUROP</w:t>
      </w:r>
      <w:r>
        <w:rPr>
          <w:rFonts w:ascii="Baskerville" w:hAnsi="Baskerville"/>
          <w:b/>
          <w:bCs/>
          <w:sz w:val="22"/>
          <w:szCs w:val="22"/>
          <w:u w:color="323232"/>
        </w:rPr>
        <w:t>É</w:t>
      </w:r>
      <w:r>
        <w:rPr>
          <w:rFonts w:ascii="Baskerville" w:hAnsi="Baskerville"/>
          <w:b/>
          <w:bCs/>
          <w:sz w:val="22"/>
          <w:szCs w:val="22"/>
          <w:u w:color="323232"/>
        </w:rPr>
        <w:t>EN N</w:t>
      </w:r>
      <w:r>
        <w:rPr>
          <w:rFonts w:ascii="Baskerville" w:hAnsi="Baskerville"/>
          <w:b/>
          <w:bCs/>
          <w:sz w:val="22"/>
          <w:szCs w:val="22"/>
          <w:u w:color="323232"/>
        </w:rPr>
        <w:t>°</w:t>
      </w:r>
      <w:r>
        <w:rPr>
          <w:rFonts w:ascii="Baskerville" w:hAnsi="Baskerville"/>
          <w:b/>
          <w:bCs/>
          <w:sz w:val="22"/>
          <w:szCs w:val="22"/>
          <w:u w:color="323232"/>
        </w:rPr>
        <w:t xml:space="preserve">536/2014 DU 16 AVRIL 2014: </w:t>
      </w:r>
    </w:p>
    <w:p w14:paraId="1816BBB9" w14:textId="77777777" w:rsidR="001C6530" w:rsidRDefault="001C6530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  <w:u w:color="323232"/>
        </w:rPr>
      </w:pPr>
    </w:p>
    <w:p w14:paraId="3B2C5C82" w14:textId="77777777" w:rsidR="001C6530" w:rsidRDefault="00035B13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  <w:u w:color="323232"/>
        </w:rPr>
      </w:pPr>
      <w:r>
        <w:rPr>
          <w:rFonts w:ascii="Baskerville" w:hAnsi="Baskerville"/>
          <w:b/>
          <w:bCs/>
          <w:sz w:val="24"/>
          <w:szCs w:val="24"/>
          <w:u w:color="323232"/>
        </w:rPr>
        <w:t>Ce texte d</w:t>
      </w:r>
      <w:r>
        <w:rPr>
          <w:rFonts w:ascii="Baskerville" w:hAnsi="Baskerville"/>
          <w:b/>
          <w:bCs/>
          <w:sz w:val="24"/>
          <w:szCs w:val="24"/>
          <w:u w:color="323232"/>
        </w:rPr>
        <w:t>’</w:t>
      </w:r>
      <w:r>
        <w:rPr>
          <w:rFonts w:ascii="Baskerville" w:hAnsi="Baskerville"/>
          <w:b/>
          <w:bCs/>
          <w:sz w:val="24"/>
          <w:szCs w:val="24"/>
          <w:u w:color="323232"/>
        </w:rPr>
        <w:t>application directe pr</w:t>
      </w:r>
      <w:r>
        <w:rPr>
          <w:rFonts w:ascii="Baskerville" w:hAnsi="Baskerville"/>
          <w:b/>
          <w:bCs/>
          <w:sz w:val="24"/>
          <w:szCs w:val="24"/>
          <w:u w:color="323232"/>
        </w:rPr>
        <w:t>é</w:t>
      </w:r>
      <w:r>
        <w:rPr>
          <w:rFonts w:ascii="Baskerville" w:hAnsi="Baskerville"/>
          <w:b/>
          <w:bCs/>
          <w:sz w:val="24"/>
          <w:szCs w:val="24"/>
          <w:u w:color="323232"/>
        </w:rPr>
        <w:t>cise</w:t>
      </w:r>
      <w:r>
        <w:rPr>
          <w:rFonts w:ascii="Baskerville" w:hAnsi="Baskerville"/>
          <w:sz w:val="24"/>
          <w:szCs w:val="24"/>
          <w:u w:color="323232"/>
        </w:rPr>
        <w:t>:</w:t>
      </w:r>
    </w:p>
    <w:p w14:paraId="2FE5B8D3" w14:textId="77777777" w:rsidR="001C6530" w:rsidRDefault="001C6530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  <w:u w:color="323232"/>
        </w:rPr>
      </w:pPr>
    </w:p>
    <w:p w14:paraId="1AF04913" w14:textId="77777777" w:rsidR="001C6530" w:rsidRDefault="00035B13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b/>
          <w:bCs/>
          <w:i/>
          <w:iCs/>
          <w:sz w:val="24"/>
          <w:szCs w:val="24"/>
          <w:u w:color="323232"/>
        </w:rPr>
      </w:pP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«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 xml:space="preserve">aucune contrainte, y compris de nature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financi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è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  <w:lang w:val="it-IT"/>
        </w:rPr>
        <w:t>re, n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est exerc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e sur les participants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 pour qu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ils participent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à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l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essai clinique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  <w:lang w:val="it-IT"/>
        </w:rPr>
        <w:t>»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 (article 28, h)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. </w:t>
      </w:r>
    </w:p>
    <w:p w14:paraId="0F303040" w14:textId="77777777" w:rsidR="001C6530" w:rsidRDefault="001C6530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b/>
          <w:bCs/>
          <w:i/>
          <w:iCs/>
          <w:sz w:val="24"/>
          <w:szCs w:val="24"/>
          <w:u w:color="323232"/>
        </w:rPr>
      </w:pPr>
    </w:p>
    <w:p w14:paraId="46B7D2A1" w14:textId="77777777" w:rsidR="001C6530" w:rsidRDefault="001C6530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b/>
          <w:bCs/>
          <w:i/>
          <w:iCs/>
          <w:sz w:val="24"/>
          <w:szCs w:val="24"/>
          <w:u w:color="323232"/>
        </w:rPr>
      </w:pPr>
    </w:p>
    <w:p w14:paraId="151839FD" w14:textId="77777777" w:rsidR="001C6530" w:rsidRDefault="00035B13">
      <w:pPr>
        <w:pStyle w:val="Styledetableau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  <w:r>
        <w:rPr>
          <w:rFonts w:ascii="Baskerville" w:hAnsi="Baskerville"/>
          <w:sz w:val="24"/>
          <w:szCs w:val="24"/>
          <w:u w:color="323232"/>
        </w:rPr>
        <w:t>Le pr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>ambule de ce texte apporte une autre pr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 xml:space="preserve">cision: pour que le consentement 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>clair</w:t>
      </w:r>
      <w:r>
        <w:rPr>
          <w:rFonts w:ascii="Baskerville" w:hAnsi="Baskerville"/>
          <w:sz w:val="24"/>
          <w:szCs w:val="24"/>
          <w:u w:color="323232"/>
        </w:rPr>
        <w:t xml:space="preserve">é </w:t>
      </w:r>
      <w:r>
        <w:rPr>
          <w:rFonts w:ascii="Baskerville" w:hAnsi="Baskerville"/>
          <w:sz w:val="24"/>
          <w:szCs w:val="24"/>
          <w:u w:color="323232"/>
        </w:rPr>
        <w:t xml:space="preserve">puisse </w:t>
      </w:r>
      <w:r>
        <w:rPr>
          <w:rFonts w:ascii="Baskerville" w:hAnsi="Baskerville"/>
          <w:sz w:val="24"/>
          <w:szCs w:val="24"/>
          <w:u w:color="323232"/>
        </w:rPr>
        <w:t>ê</w:t>
      </w:r>
      <w:r>
        <w:rPr>
          <w:rFonts w:ascii="Baskerville" w:hAnsi="Baskerville"/>
          <w:sz w:val="24"/>
          <w:szCs w:val="24"/>
          <w:u w:color="323232"/>
        </w:rPr>
        <w:t>tre donn</w:t>
      </w:r>
      <w:r>
        <w:rPr>
          <w:rFonts w:ascii="Baskerville" w:hAnsi="Baskerville"/>
          <w:sz w:val="24"/>
          <w:szCs w:val="24"/>
          <w:u w:color="323232"/>
        </w:rPr>
        <w:t xml:space="preserve">é </w:t>
      </w:r>
      <w:r>
        <w:rPr>
          <w:rFonts w:ascii="Baskerville" w:hAnsi="Baskerville"/>
          <w:sz w:val="24"/>
          <w:szCs w:val="24"/>
          <w:u w:color="323232"/>
        </w:rPr>
        <w:t xml:space="preserve">librement il faut tenir compte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«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de toutes les circonstances pertinentes qui pourraient influencer la d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cision de participer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à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un essai clinique, notamment lorsque le participant potentiel </w:t>
      </w:r>
      <w:r>
        <w:rPr>
          <w:rFonts w:ascii="Baskerville" w:hAnsi="Baskerville"/>
          <w:sz w:val="24"/>
          <w:szCs w:val="24"/>
          <w:u w:color="323232"/>
        </w:rPr>
        <w:t xml:space="preserve">appartient </w:t>
      </w:r>
      <w:r>
        <w:rPr>
          <w:rFonts w:ascii="Baskerville" w:hAnsi="Baskerville"/>
          <w:sz w:val="24"/>
          <w:szCs w:val="24"/>
          <w:u w:color="323232"/>
        </w:rPr>
        <w:t xml:space="preserve">à </w:t>
      </w:r>
      <w:r>
        <w:rPr>
          <w:rFonts w:ascii="Baskerville" w:hAnsi="Baskerville"/>
          <w:sz w:val="24"/>
          <w:szCs w:val="24"/>
          <w:u w:color="323232"/>
        </w:rPr>
        <w:t>une cat</w:t>
      </w:r>
      <w:r>
        <w:rPr>
          <w:rFonts w:ascii="Baskerville" w:hAnsi="Baskerville"/>
          <w:sz w:val="24"/>
          <w:szCs w:val="24"/>
          <w:u w:color="323232"/>
        </w:rPr>
        <w:t>é</w:t>
      </w:r>
      <w:proofErr w:type="spellStart"/>
      <w:r>
        <w:rPr>
          <w:rFonts w:ascii="Baskerville" w:hAnsi="Baskerville"/>
          <w:sz w:val="24"/>
          <w:szCs w:val="24"/>
          <w:u w:color="323232"/>
          <w:lang w:val="it-IT"/>
        </w:rPr>
        <w:t>gorie</w:t>
      </w:r>
      <w:proofErr w:type="spellEnd"/>
      <w:r>
        <w:rPr>
          <w:rFonts w:ascii="Baskerville" w:hAnsi="Baskerville"/>
          <w:sz w:val="24"/>
          <w:szCs w:val="24"/>
          <w:u w:color="323232"/>
          <w:lang w:val="it-IT"/>
        </w:rPr>
        <w:t xml:space="preserve"> d</w:t>
      </w:r>
      <w:proofErr w:type="spellStart"/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>favoris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>e</w:t>
      </w:r>
      <w:proofErr w:type="spellEnd"/>
      <w:r>
        <w:rPr>
          <w:rFonts w:ascii="Baskerville" w:hAnsi="Baskerville"/>
          <w:sz w:val="24"/>
          <w:szCs w:val="24"/>
          <w:u w:color="323232"/>
        </w:rPr>
        <w:t xml:space="preserve"> sur le plan </w:t>
      </w:r>
      <w:r>
        <w:rPr>
          <w:rFonts w:ascii="Baskerville" w:hAnsi="Baskerville"/>
          <w:sz w:val="24"/>
          <w:szCs w:val="24"/>
          <w:u w:color="323232"/>
        </w:rPr>
        <w:t>é</w:t>
      </w:r>
      <w:r>
        <w:rPr>
          <w:rFonts w:ascii="Baskerville" w:hAnsi="Baskerville"/>
          <w:sz w:val="24"/>
          <w:szCs w:val="24"/>
          <w:u w:color="323232"/>
        </w:rPr>
        <w:t>conomique ou social ou lorsqu</w:t>
      </w:r>
      <w:r>
        <w:rPr>
          <w:rFonts w:ascii="Baskerville" w:hAnsi="Baskerville"/>
          <w:sz w:val="24"/>
          <w:szCs w:val="24"/>
          <w:u w:color="323232"/>
        </w:rPr>
        <w:t>’</w:t>
      </w:r>
      <w:r>
        <w:rPr>
          <w:rFonts w:ascii="Baskerville" w:hAnsi="Baskerville"/>
          <w:sz w:val="24"/>
          <w:szCs w:val="24"/>
          <w:u w:color="323232"/>
        </w:rPr>
        <w:t xml:space="preserve">il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est dans une situation de d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pendance institutionnelle ou hi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rarchique susceptible d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influer de fa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  <w:lang w:val="pt-PT"/>
        </w:rPr>
        <w:t>ç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on inopportune sur sa d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323232"/>
        </w:rPr>
        <w:t>cision de participer ou non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 » 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(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consid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rant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 xml:space="preserve"> 31).</w:t>
      </w:r>
      <w:r>
        <w:rPr>
          <w:rFonts w:ascii="Baskerville" w:hAnsi="Baskerville"/>
          <w:b/>
          <w:bCs/>
          <w:i/>
          <w:iCs/>
          <w:sz w:val="24"/>
          <w:szCs w:val="24"/>
          <w:u w:color="323232"/>
        </w:rPr>
        <w:t> </w:t>
      </w:r>
      <w:r>
        <w:rPr>
          <w:rFonts w:ascii="Baskerville" w:hAnsi="Baskerville"/>
          <w:i/>
          <w:iCs/>
          <w:sz w:val="24"/>
          <w:szCs w:val="24"/>
          <w:u w:color="323232"/>
        </w:rPr>
        <w:t>»</w:t>
      </w:r>
    </w:p>
    <w:p w14:paraId="5D756E08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7D0B21E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2F20F543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1E6DCA82" w14:textId="77777777" w:rsidR="001C6530" w:rsidRDefault="00035B13">
      <w:pPr>
        <w:pStyle w:val="Pardfaut"/>
        <w:numPr>
          <w:ilvl w:val="0"/>
          <w:numId w:val="8"/>
        </w:numPr>
        <w:spacing w:after="240" w:line="300" w:lineRule="atLeast"/>
        <w:jc w:val="both"/>
        <w:rPr>
          <w:rFonts w:ascii="Baskerville" w:hAnsi="Baskerville"/>
          <w:u w:color="000000"/>
        </w:rPr>
      </w:pPr>
      <w:r>
        <w:rPr>
          <w:rFonts w:ascii="Baskerville" w:hAnsi="Baskerville"/>
          <w:b/>
          <w:bCs/>
          <w:u w:color="323232"/>
        </w:rPr>
        <w:t>LE R</w:t>
      </w:r>
      <w:r>
        <w:rPr>
          <w:rFonts w:ascii="Baskerville" w:hAnsi="Baskerville"/>
          <w:b/>
          <w:bCs/>
          <w:u w:color="323232"/>
        </w:rPr>
        <w:t>È</w:t>
      </w:r>
      <w:r>
        <w:rPr>
          <w:rFonts w:ascii="Baskerville" w:hAnsi="Baskerville"/>
          <w:b/>
          <w:bCs/>
          <w:u w:color="323232"/>
        </w:rPr>
        <w:t xml:space="preserve">GLEMENT (UE) 2021/953 DU PARLEMENT </w:t>
      </w:r>
      <w:r>
        <w:rPr>
          <w:rFonts w:ascii="Baskerville" w:hAnsi="Baskerville"/>
          <w:b/>
          <w:bCs/>
          <w:u w:color="323232"/>
        </w:rPr>
        <w:t>EUROP</w:t>
      </w:r>
      <w:r>
        <w:rPr>
          <w:rFonts w:ascii="Baskerville" w:hAnsi="Baskerville"/>
          <w:b/>
          <w:bCs/>
          <w:u w:color="323232"/>
        </w:rPr>
        <w:t>É</w:t>
      </w:r>
      <w:r>
        <w:rPr>
          <w:rFonts w:ascii="Baskerville" w:hAnsi="Baskerville"/>
          <w:b/>
          <w:bCs/>
          <w:u w:color="323232"/>
        </w:rPr>
        <w:t xml:space="preserve">EN ET DU CONSEIL DU 14 JUIN 2021, RELATIF </w:t>
      </w:r>
      <w:r>
        <w:rPr>
          <w:rFonts w:ascii="Baskerville" w:hAnsi="Baskerville"/>
          <w:b/>
          <w:bCs/>
          <w:u w:color="323232"/>
        </w:rPr>
        <w:t xml:space="preserve">À </w:t>
      </w:r>
      <w:r>
        <w:rPr>
          <w:rFonts w:ascii="Baskerville" w:hAnsi="Baskerville"/>
          <w:b/>
          <w:bCs/>
          <w:u w:color="323232"/>
        </w:rPr>
        <w:t>UN CADRE POUR LA D</w:t>
      </w:r>
      <w:r>
        <w:rPr>
          <w:rFonts w:ascii="Baskerville" w:hAnsi="Baskerville"/>
          <w:b/>
          <w:bCs/>
          <w:u w:color="323232"/>
        </w:rPr>
        <w:t>É</w:t>
      </w:r>
      <w:r>
        <w:rPr>
          <w:rFonts w:ascii="Baskerville" w:hAnsi="Baskerville"/>
          <w:b/>
          <w:bCs/>
          <w:u w:color="323232"/>
        </w:rPr>
        <w:t>LIVRANCE, LA V</w:t>
      </w:r>
      <w:r>
        <w:rPr>
          <w:rFonts w:ascii="Baskerville" w:hAnsi="Baskerville"/>
          <w:b/>
          <w:bCs/>
          <w:u w:color="323232"/>
        </w:rPr>
        <w:t>É</w:t>
      </w:r>
      <w:r>
        <w:rPr>
          <w:rFonts w:ascii="Baskerville" w:hAnsi="Baskerville"/>
          <w:b/>
          <w:bCs/>
          <w:u w:color="323232"/>
        </w:rPr>
        <w:t>RIFICATION ET L</w:t>
      </w:r>
      <w:r>
        <w:rPr>
          <w:rFonts w:ascii="Baskerville" w:hAnsi="Baskerville"/>
          <w:b/>
          <w:bCs/>
          <w:u w:color="323232"/>
        </w:rPr>
        <w:t>’</w:t>
      </w:r>
      <w:r>
        <w:rPr>
          <w:rFonts w:ascii="Baskerville" w:hAnsi="Baskerville"/>
          <w:b/>
          <w:bCs/>
          <w:u w:color="323232"/>
        </w:rPr>
        <w:t>ACCEPTATION DE CERTIFICATS COVID-19 INTEROP</w:t>
      </w:r>
      <w:r>
        <w:rPr>
          <w:rFonts w:ascii="Baskerville" w:hAnsi="Baskerville"/>
          <w:b/>
          <w:bCs/>
          <w:u w:color="323232"/>
        </w:rPr>
        <w:t>É</w:t>
      </w:r>
      <w:r>
        <w:rPr>
          <w:rFonts w:ascii="Baskerville" w:hAnsi="Baskerville"/>
          <w:b/>
          <w:bCs/>
          <w:u w:color="323232"/>
        </w:rPr>
        <w:t>RABLES DE VACCINATION, DE TEST ET DE R</w:t>
      </w:r>
      <w:r>
        <w:rPr>
          <w:rFonts w:ascii="Baskerville" w:hAnsi="Baskerville"/>
          <w:b/>
          <w:bCs/>
          <w:u w:color="323232"/>
        </w:rPr>
        <w:t>É</w:t>
      </w:r>
      <w:r>
        <w:rPr>
          <w:rFonts w:ascii="Baskerville" w:hAnsi="Baskerville"/>
          <w:b/>
          <w:bCs/>
          <w:u w:color="323232"/>
        </w:rPr>
        <w:t>TABLISSEMENT (CERTIFICAT COVID NUM</w:t>
      </w:r>
      <w:r>
        <w:rPr>
          <w:rFonts w:ascii="Baskerville" w:hAnsi="Baskerville"/>
          <w:b/>
          <w:bCs/>
          <w:u w:color="323232"/>
        </w:rPr>
        <w:t>É</w:t>
      </w:r>
      <w:r>
        <w:rPr>
          <w:rFonts w:ascii="Baskerville" w:hAnsi="Baskerville"/>
          <w:b/>
          <w:bCs/>
          <w:u w:color="323232"/>
        </w:rPr>
        <w:t>RIQUE DE L</w:t>
      </w:r>
      <w:r>
        <w:rPr>
          <w:rFonts w:ascii="Baskerville" w:hAnsi="Baskerville"/>
          <w:b/>
          <w:bCs/>
          <w:u w:color="323232"/>
        </w:rPr>
        <w:t>’</w:t>
      </w:r>
      <w:r>
        <w:rPr>
          <w:rFonts w:ascii="Baskerville" w:hAnsi="Baskerville"/>
          <w:b/>
          <w:bCs/>
          <w:u w:color="323232"/>
        </w:rPr>
        <w:t>UE) AFIN DE FACILITER LA LI</w:t>
      </w:r>
      <w:r>
        <w:rPr>
          <w:rFonts w:ascii="Baskerville" w:hAnsi="Baskerville"/>
          <w:b/>
          <w:bCs/>
          <w:u w:color="323232"/>
        </w:rPr>
        <w:t>BRE CIRCULATION PENDANT LA PAND</w:t>
      </w:r>
      <w:r>
        <w:rPr>
          <w:rFonts w:ascii="Baskerville" w:hAnsi="Baskerville"/>
          <w:b/>
          <w:bCs/>
          <w:u w:color="323232"/>
        </w:rPr>
        <w:t>É</w:t>
      </w:r>
      <w:r>
        <w:rPr>
          <w:rFonts w:ascii="Baskerville" w:hAnsi="Baskerville"/>
          <w:b/>
          <w:bCs/>
          <w:u w:color="323232"/>
        </w:rPr>
        <w:t xml:space="preserve">MIE DE COVID-19 </w:t>
      </w:r>
    </w:p>
    <w:p w14:paraId="74FE956B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  <w:r>
        <w:rPr>
          <w:rFonts w:ascii="Baskerville" w:hAnsi="Baskerville"/>
          <w:sz w:val="24"/>
          <w:szCs w:val="24"/>
          <w:u w:color="000000"/>
        </w:rPr>
        <w:t>«</w:t>
      </w:r>
      <w:r>
        <w:rPr>
          <w:rFonts w:ascii="Baskerville" w:hAnsi="Baskerville"/>
          <w:b/>
          <w:bCs/>
          <w:sz w:val="24"/>
          <w:szCs w:val="24"/>
          <w:u w:color="000000"/>
        </w:rPr>
        <w:t> </w:t>
      </w:r>
      <w:r>
        <w:rPr>
          <w:rFonts w:ascii="Baskerville" w:hAnsi="Baskerville"/>
          <w:sz w:val="24"/>
          <w:szCs w:val="24"/>
          <w:u w:color="000000"/>
        </w:rPr>
        <w:t>Consid</w:t>
      </w:r>
      <w:r>
        <w:rPr>
          <w:rFonts w:ascii="Baskerville" w:hAnsi="Baskerville"/>
          <w:sz w:val="24"/>
          <w:szCs w:val="24"/>
          <w:u w:color="000000"/>
        </w:rPr>
        <w:t>é</w:t>
      </w:r>
      <w:r>
        <w:rPr>
          <w:rFonts w:ascii="Baskerville" w:hAnsi="Baskerville"/>
          <w:sz w:val="24"/>
          <w:szCs w:val="24"/>
          <w:u w:color="000000"/>
        </w:rPr>
        <w:t>rant ce qui suit: (</w:t>
      </w:r>
      <w:r>
        <w:rPr>
          <w:rFonts w:ascii="Baskerville" w:hAnsi="Baskerville"/>
          <w:sz w:val="24"/>
          <w:szCs w:val="24"/>
          <w:u w:color="000000"/>
        </w:rPr>
        <w:t>…</w:t>
      </w:r>
      <w:r>
        <w:rPr>
          <w:rFonts w:ascii="Baskerville" w:hAnsi="Baskerville"/>
          <w:sz w:val="24"/>
          <w:szCs w:val="24"/>
          <w:u w:color="000000"/>
        </w:rPr>
        <w:t>)</w:t>
      </w:r>
    </w:p>
    <w:p w14:paraId="65B732EA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  <w:r>
        <w:rPr>
          <w:rFonts w:ascii="Baskerville" w:hAnsi="Baskerville"/>
          <w:sz w:val="24"/>
          <w:szCs w:val="24"/>
          <w:u w:color="000000"/>
        </w:rPr>
        <w:t xml:space="preserve">(36) </w:t>
      </w:r>
      <w:r>
        <w:rPr>
          <w:rFonts w:ascii="Baskerville" w:hAnsi="Baskerville"/>
          <w:sz w:val="24"/>
          <w:szCs w:val="24"/>
          <w:u w:color="000000"/>
        </w:rPr>
        <w:t> 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Il y a lieu d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emp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ê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cher toute discrimination directe ou indirecte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à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l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encontre des personnes qui ne sont pas vaccin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é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es </w:t>
      </w:r>
      <w:r>
        <w:rPr>
          <w:rFonts w:ascii="Baskerville" w:hAnsi="Baskerville"/>
          <w:i/>
          <w:iCs/>
          <w:sz w:val="24"/>
          <w:szCs w:val="24"/>
          <w:u w:color="000000"/>
        </w:rPr>
        <w:t>(</w:t>
      </w:r>
      <w:r>
        <w:rPr>
          <w:rFonts w:ascii="Baskerville" w:hAnsi="Baskerville"/>
          <w:i/>
          <w:iCs/>
          <w:sz w:val="24"/>
          <w:szCs w:val="24"/>
          <w:u w:color="000000"/>
        </w:rPr>
        <w:t>…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)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parce qu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’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elles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 (</w:t>
      </w:r>
      <w:r>
        <w:rPr>
          <w:rFonts w:ascii="Baskerville" w:hAnsi="Baskerville"/>
          <w:i/>
          <w:iCs/>
          <w:sz w:val="24"/>
          <w:szCs w:val="24"/>
          <w:u w:color="000000"/>
        </w:rPr>
        <w:t>…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)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ne souhaitent pas le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faire</w:t>
      </w:r>
      <w:r>
        <w:rPr>
          <w:rFonts w:ascii="Baskerville" w:hAnsi="Baskerville"/>
          <w:i/>
          <w:iCs/>
          <w:sz w:val="24"/>
          <w:szCs w:val="24"/>
          <w:u w:color="000000"/>
        </w:rPr>
        <w:t>.</w:t>
      </w:r>
      <w:r>
        <w:rPr>
          <w:rFonts w:ascii="Baskerville" w:hAnsi="Baskerville"/>
          <w:sz w:val="24"/>
          <w:szCs w:val="24"/>
          <w:u w:color="000000"/>
        </w:rPr>
        <w:t xml:space="preserve">  (</w:t>
      </w:r>
      <w:r>
        <w:rPr>
          <w:rFonts w:ascii="Baskerville" w:hAnsi="Baskerville"/>
          <w:sz w:val="24"/>
          <w:szCs w:val="24"/>
          <w:u w:color="000000"/>
        </w:rPr>
        <w:t>…</w:t>
      </w:r>
      <w:r>
        <w:rPr>
          <w:rFonts w:ascii="Baskerville" w:hAnsi="Baskerville"/>
          <w:sz w:val="24"/>
          <w:szCs w:val="24"/>
          <w:u w:color="000000"/>
        </w:rPr>
        <w:t>)</w:t>
      </w:r>
      <w:r>
        <w:rPr>
          <w:rFonts w:ascii="Baskerville" w:hAnsi="Baskerville"/>
          <w:sz w:val="24"/>
          <w:szCs w:val="24"/>
          <w:u w:color="000000"/>
        </w:rPr>
        <w:t>»</w:t>
      </w:r>
      <w:r>
        <w:rPr>
          <w:rFonts w:ascii="Baskerville" w:hAnsi="Baskerville"/>
          <w:sz w:val="24"/>
          <w:szCs w:val="24"/>
          <w:u w:color="000000"/>
        </w:rPr>
        <w:t>.</w:t>
      </w:r>
    </w:p>
    <w:p w14:paraId="40291D6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04594BC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70BC47C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021AE2F5" w14:textId="77777777" w:rsidR="001C6530" w:rsidRDefault="00035B13">
      <w:pPr>
        <w:pStyle w:val="Pardfaut"/>
        <w:numPr>
          <w:ilvl w:val="0"/>
          <w:numId w:val="9"/>
        </w:numPr>
        <w:spacing w:line="300" w:lineRule="atLeast"/>
        <w:jc w:val="both"/>
        <w:rPr>
          <w:rFonts w:ascii="Baskerville" w:hAnsi="Baskerville"/>
          <w:b/>
          <w:bCs/>
          <w:u w:color="000000"/>
        </w:rPr>
      </w:pPr>
      <w:r>
        <w:rPr>
          <w:rFonts w:ascii="Baskerville" w:hAnsi="Baskerville"/>
          <w:b/>
          <w:bCs/>
          <w:u w:color="000000"/>
        </w:rPr>
        <w:lastRenderedPageBreak/>
        <w:t>LA CHARTE DES DROITS FONDAMENTAUX DE L'UNION EUROP</w:t>
      </w:r>
      <w:r>
        <w:rPr>
          <w:rFonts w:ascii="Baskerville" w:hAnsi="Baskerville"/>
          <w:b/>
          <w:bCs/>
          <w:u w:color="000000"/>
        </w:rPr>
        <w:t>É</w:t>
      </w:r>
      <w:r>
        <w:rPr>
          <w:rFonts w:ascii="Baskerville" w:hAnsi="Baskerville"/>
          <w:b/>
          <w:bCs/>
          <w:u w:color="000000"/>
        </w:rPr>
        <w:t>ENNE, DU 7 JUIN 2016 (m</w:t>
      </w:r>
      <w:r>
        <w:rPr>
          <w:rFonts w:ascii="Baskerville" w:hAnsi="Baskerville"/>
          <w:b/>
          <w:bCs/>
          <w:u w:color="000000"/>
        </w:rPr>
        <w:t>ê</w:t>
      </w:r>
      <w:r>
        <w:rPr>
          <w:rFonts w:ascii="Baskerville" w:hAnsi="Baskerville"/>
          <w:b/>
          <w:bCs/>
          <w:u w:color="000000"/>
        </w:rPr>
        <w:t>me valeur juridique que les trait</w:t>
      </w:r>
      <w:r>
        <w:rPr>
          <w:rFonts w:ascii="Baskerville" w:hAnsi="Baskerville"/>
          <w:b/>
          <w:bCs/>
          <w:u w:color="000000"/>
        </w:rPr>
        <w:t>é</w:t>
      </w:r>
      <w:r>
        <w:rPr>
          <w:rFonts w:ascii="Baskerville" w:hAnsi="Baskerville"/>
          <w:b/>
          <w:bCs/>
          <w:u w:color="000000"/>
        </w:rPr>
        <w:t>s)</w:t>
      </w:r>
    </w:p>
    <w:p w14:paraId="5C818B12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70C128F9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Baskerville" w:eastAsia="Baskerville" w:hAnsi="Baskerville" w:cs="Baskerville"/>
          <w:sz w:val="24"/>
          <w:szCs w:val="24"/>
          <w:u w:val="single" w:color="000000"/>
        </w:rPr>
      </w:pPr>
      <w:r>
        <w:rPr>
          <w:rFonts w:ascii="Baskerville" w:hAnsi="Baskerville"/>
          <w:sz w:val="24"/>
          <w:szCs w:val="24"/>
          <w:u w:color="000000"/>
        </w:rPr>
        <w:t>« </w:t>
      </w:r>
      <w:r>
        <w:rPr>
          <w:rFonts w:ascii="Baskerville" w:hAnsi="Baskerville"/>
          <w:sz w:val="24"/>
          <w:szCs w:val="24"/>
          <w:u w:val="single" w:color="000000"/>
        </w:rPr>
        <w:t>Article 1:</w:t>
      </w:r>
    </w:p>
    <w:p w14:paraId="3D4DDDD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6F43F424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80" w:lineRule="atLeast"/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  <w:proofErr w:type="spellStart"/>
      <w:r>
        <w:rPr>
          <w:rFonts w:ascii="Baskerville" w:hAnsi="Baskerville"/>
          <w:i/>
          <w:iCs/>
          <w:sz w:val="24"/>
          <w:szCs w:val="24"/>
          <w:u w:color="000000"/>
        </w:rPr>
        <w:t>Dignite</w:t>
      </w:r>
      <w:proofErr w:type="spellEnd"/>
      <w:r>
        <w:rPr>
          <w:rFonts w:ascii="Baskerville" w:hAnsi="Baskerville"/>
          <w:i/>
          <w:iCs/>
          <w:sz w:val="24"/>
          <w:szCs w:val="24"/>
          <w:u w:color="000000"/>
        </w:rPr>
        <w:t xml:space="preserve">́ </w:t>
      </w:r>
      <w:r>
        <w:rPr>
          <w:rFonts w:ascii="Baskerville" w:hAnsi="Baskerville"/>
          <w:i/>
          <w:iCs/>
          <w:sz w:val="24"/>
          <w:szCs w:val="24"/>
          <w:u w:color="000000"/>
        </w:rPr>
        <w:t>humaine</w:t>
      </w:r>
    </w:p>
    <w:p w14:paraId="1CF9F906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80" w:lineRule="atLeast"/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  <w:r>
        <w:rPr>
          <w:rFonts w:ascii="Baskerville" w:hAnsi="Baskerville"/>
          <w:b/>
          <w:bCs/>
          <w:i/>
          <w:iCs/>
          <w:sz w:val="24"/>
          <w:szCs w:val="24"/>
          <w:u w:color="000000"/>
          <w:lang w:val="it-IT"/>
        </w:rPr>
        <w:t xml:space="preserve">La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color="000000"/>
          <w:lang w:val="it-IT"/>
        </w:rPr>
        <w:t>dignite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́ 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humaine est inviolable. Elle doit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e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̂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tre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respecte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 xml:space="preserve"> et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prote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ge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color="000000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color="000000"/>
          <w:lang w:val="it-IT"/>
        </w:rPr>
        <w:t>e</w:t>
      </w:r>
      <w:r>
        <w:rPr>
          <w:rFonts w:ascii="Baskerville" w:hAnsi="Baskerville"/>
          <w:i/>
          <w:iCs/>
          <w:sz w:val="24"/>
          <w:szCs w:val="24"/>
          <w:u w:color="000000"/>
          <w:lang w:val="it-IT"/>
        </w:rPr>
        <w:t>.</w:t>
      </w:r>
      <w:r>
        <w:rPr>
          <w:rFonts w:ascii="Baskerville" w:hAnsi="Baskerville"/>
          <w:i/>
          <w:iCs/>
          <w:sz w:val="24"/>
          <w:szCs w:val="24"/>
          <w:u w:color="000000"/>
        </w:rPr>
        <w:t> »</w:t>
      </w:r>
    </w:p>
    <w:p w14:paraId="3CD31D0B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  <w:u w:color="212121"/>
        </w:rPr>
      </w:pPr>
    </w:p>
    <w:p w14:paraId="0A0DFBE0" w14:textId="77777777" w:rsidR="001C6530" w:rsidRPr="00027EAF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val="single" w:color="212121"/>
        </w:rPr>
      </w:pPr>
      <w:r>
        <w:rPr>
          <w:rFonts w:ascii="Baskerville" w:hAnsi="Baskerville"/>
          <w:i/>
          <w:iCs/>
          <w:sz w:val="24"/>
          <w:szCs w:val="24"/>
          <w:u w:color="212121"/>
        </w:rPr>
        <w:t>« </w:t>
      </w:r>
      <w:r w:rsidRPr="00027EAF">
        <w:rPr>
          <w:rFonts w:ascii="Baskerville" w:hAnsi="Baskerville"/>
          <w:i/>
          <w:iCs/>
          <w:sz w:val="24"/>
          <w:szCs w:val="24"/>
          <w:u w:val="single" w:color="212121"/>
        </w:rPr>
        <w:t>Article 3:</w:t>
      </w:r>
    </w:p>
    <w:p w14:paraId="558481C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</w:p>
    <w:p w14:paraId="5773EBD0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  <w:r>
        <w:rPr>
          <w:rFonts w:ascii="Baskerville" w:hAnsi="Baskerville"/>
          <w:i/>
          <w:iCs/>
          <w:sz w:val="24"/>
          <w:szCs w:val="24"/>
          <w:u w:color="212121"/>
        </w:rPr>
        <w:t xml:space="preserve">Droit </w:t>
      </w:r>
      <w:proofErr w:type="spellStart"/>
      <w:r>
        <w:rPr>
          <w:rFonts w:ascii="Baskerville" w:hAnsi="Baskerville"/>
          <w:i/>
          <w:iCs/>
          <w:sz w:val="24"/>
          <w:szCs w:val="24"/>
          <w:u w:color="212121"/>
        </w:rPr>
        <w:t>a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 xml:space="preserve">̀ </w:t>
      </w:r>
      <w:r>
        <w:rPr>
          <w:rFonts w:ascii="Baskerville" w:hAnsi="Baskerville"/>
          <w:i/>
          <w:iCs/>
          <w:sz w:val="24"/>
          <w:szCs w:val="24"/>
          <w:u w:color="212121"/>
          <w:lang w:val="it-IT"/>
        </w:rPr>
        <w:t>l'</w:t>
      </w:r>
      <w:proofErr w:type="spellStart"/>
      <w:r>
        <w:rPr>
          <w:rFonts w:ascii="Baskerville" w:hAnsi="Baskerville"/>
          <w:i/>
          <w:iCs/>
          <w:sz w:val="24"/>
          <w:szCs w:val="24"/>
          <w:u w:color="212121"/>
          <w:lang w:val="it-IT"/>
        </w:rPr>
        <w:t>inte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>́</w:t>
      </w:r>
      <w:proofErr w:type="spellStart"/>
      <w:r>
        <w:rPr>
          <w:rFonts w:ascii="Baskerville" w:hAnsi="Baskerville"/>
          <w:i/>
          <w:iCs/>
          <w:sz w:val="24"/>
          <w:szCs w:val="24"/>
          <w:u w:color="212121"/>
        </w:rPr>
        <w:t>grite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 xml:space="preserve">́ </w:t>
      </w:r>
      <w:r>
        <w:rPr>
          <w:rFonts w:ascii="Baskerville" w:hAnsi="Baskerville"/>
          <w:i/>
          <w:iCs/>
          <w:sz w:val="24"/>
          <w:szCs w:val="24"/>
          <w:u w:color="212121"/>
        </w:rPr>
        <w:t>de la personne</w:t>
      </w:r>
    </w:p>
    <w:p w14:paraId="152A64B4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  <w:r>
        <w:rPr>
          <w:rFonts w:ascii="Baskerville" w:hAnsi="Baskerville"/>
          <w:i/>
          <w:iCs/>
          <w:sz w:val="24"/>
          <w:szCs w:val="24"/>
          <w:u w:color="212121"/>
        </w:rPr>
        <w:t xml:space="preserve">1.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Toute personne a droit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a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̀ </w:t>
      </w:r>
      <w:r w:rsidRPr="00027EAF"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son </w:t>
      </w:r>
      <w:proofErr w:type="spellStart"/>
      <w:r w:rsidRPr="00027EAF"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inte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grite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́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physique et mentale</w:t>
      </w:r>
      <w:r>
        <w:rPr>
          <w:rFonts w:ascii="Baskerville" w:hAnsi="Baskerville"/>
          <w:i/>
          <w:iCs/>
          <w:sz w:val="24"/>
          <w:szCs w:val="24"/>
          <w:u w:color="212121"/>
        </w:rPr>
        <w:t>.</w:t>
      </w:r>
    </w:p>
    <w:p w14:paraId="16661493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i/>
          <w:iCs/>
          <w:sz w:val="24"/>
          <w:szCs w:val="24"/>
          <w:u w:color="212121"/>
        </w:rPr>
      </w:pPr>
      <w:r>
        <w:rPr>
          <w:rFonts w:ascii="Baskerville" w:hAnsi="Baskerville"/>
          <w:i/>
          <w:iCs/>
          <w:sz w:val="24"/>
          <w:szCs w:val="24"/>
          <w:u w:color="212121"/>
        </w:rPr>
        <w:t xml:space="preserve">2. </w:t>
      </w:r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 xml:space="preserve">Dans le cadre de la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>me</w:t>
      </w:r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>decine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 xml:space="preserve"> et de la biologie,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doivent notamment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e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̂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tre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respecte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s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 xml:space="preserve">: </w:t>
      </w:r>
    </w:p>
    <w:p w14:paraId="6530144E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i/>
          <w:iCs/>
          <w:sz w:val="24"/>
          <w:szCs w:val="24"/>
          <w:u w:color="212121"/>
        </w:rPr>
      </w:pPr>
    </w:p>
    <w:p w14:paraId="0087EA6D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 xml:space="preserve">a)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le consentement libre et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e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claire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́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de la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 xml:space="preserve">personne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concerne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212121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>e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 xml:space="preserve">, selon les </w:t>
      </w:r>
      <w:proofErr w:type="spellStart"/>
      <w:r>
        <w:rPr>
          <w:rFonts w:ascii="Baskerville" w:hAnsi="Baskerville"/>
          <w:i/>
          <w:iCs/>
          <w:sz w:val="24"/>
          <w:szCs w:val="24"/>
          <w:u w:color="212121"/>
        </w:rPr>
        <w:t>modalite</w:t>
      </w:r>
      <w:r>
        <w:rPr>
          <w:rFonts w:ascii="Baskerville" w:hAnsi="Baskerville"/>
          <w:i/>
          <w:iCs/>
          <w:sz w:val="24"/>
          <w:szCs w:val="24"/>
          <w:u w:color="212121"/>
        </w:rPr>
        <w:t>́</w:t>
      </w:r>
      <w:r>
        <w:rPr>
          <w:rFonts w:ascii="Baskerville" w:hAnsi="Baskerville"/>
          <w:i/>
          <w:iCs/>
          <w:sz w:val="24"/>
          <w:szCs w:val="24"/>
          <w:u w:color="212121"/>
        </w:rPr>
        <w:t>s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 xml:space="preserve"> </w:t>
      </w:r>
      <w:proofErr w:type="spellStart"/>
      <w:r>
        <w:rPr>
          <w:rFonts w:ascii="Baskerville" w:hAnsi="Baskerville"/>
          <w:i/>
          <w:iCs/>
          <w:sz w:val="24"/>
          <w:szCs w:val="24"/>
          <w:u w:color="212121"/>
        </w:rPr>
        <w:t>de</w:t>
      </w:r>
      <w:r>
        <w:rPr>
          <w:rFonts w:ascii="Baskerville" w:hAnsi="Baskerville"/>
          <w:i/>
          <w:iCs/>
          <w:sz w:val="24"/>
          <w:szCs w:val="24"/>
          <w:u w:color="212121"/>
        </w:rPr>
        <w:t>́</w:t>
      </w:r>
      <w:r>
        <w:rPr>
          <w:rFonts w:ascii="Baskerville" w:hAnsi="Baskerville"/>
          <w:i/>
          <w:iCs/>
          <w:sz w:val="24"/>
          <w:szCs w:val="24"/>
          <w:u w:color="212121"/>
        </w:rPr>
        <w:t>finies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 xml:space="preserve"> par la loi;</w:t>
      </w:r>
    </w:p>
    <w:p w14:paraId="79391543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  <w:r>
        <w:rPr>
          <w:rFonts w:ascii="Baskerville" w:hAnsi="Baskerville"/>
          <w:i/>
          <w:iCs/>
          <w:sz w:val="24"/>
          <w:szCs w:val="24"/>
          <w:u w:color="212121"/>
        </w:rPr>
        <w:t xml:space="preserve">b) </w:t>
      </w:r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 xml:space="preserve">l'interdiction des pratiques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>euge</w:t>
      </w:r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color="212121"/>
        </w:rPr>
        <w:t>niques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 xml:space="preserve">, notamment celles qui ont pour but la </w:t>
      </w:r>
      <w:proofErr w:type="spellStart"/>
      <w:r>
        <w:rPr>
          <w:rFonts w:ascii="Baskerville" w:hAnsi="Baskerville"/>
          <w:i/>
          <w:iCs/>
          <w:sz w:val="24"/>
          <w:szCs w:val="24"/>
          <w:u w:color="212121"/>
        </w:rPr>
        <w:t>se</w:t>
      </w:r>
      <w:r>
        <w:rPr>
          <w:rFonts w:ascii="Baskerville" w:hAnsi="Baskerville"/>
          <w:i/>
          <w:iCs/>
          <w:sz w:val="24"/>
          <w:szCs w:val="24"/>
          <w:u w:color="212121"/>
        </w:rPr>
        <w:t>́</w:t>
      </w:r>
      <w:r>
        <w:rPr>
          <w:rFonts w:ascii="Baskerville" w:hAnsi="Baskerville"/>
          <w:i/>
          <w:iCs/>
          <w:sz w:val="24"/>
          <w:szCs w:val="24"/>
          <w:u w:color="212121"/>
        </w:rPr>
        <w:t>lection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 xml:space="preserve"> des</w:t>
      </w:r>
    </w:p>
    <w:p w14:paraId="1DF197FD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  <w:r>
        <w:rPr>
          <w:rFonts w:ascii="Baskerville" w:hAnsi="Baskerville"/>
          <w:i/>
          <w:iCs/>
          <w:sz w:val="24"/>
          <w:szCs w:val="24"/>
          <w:u w:color="212121"/>
        </w:rPr>
        <w:t>personnes;</w:t>
      </w:r>
    </w:p>
    <w:p w14:paraId="58609276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  <w:r>
        <w:rPr>
          <w:rFonts w:ascii="Baskerville" w:hAnsi="Baskerville"/>
          <w:i/>
          <w:iCs/>
          <w:sz w:val="24"/>
          <w:szCs w:val="24"/>
          <w:u w:color="212121"/>
        </w:rPr>
        <w:t xml:space="preserve">c) l'interdiction de faire du corps humain et de ses parties, en tant que tels, </w:t>
      </w:r>
      <w:r>
        <w:rPr>
          <w:rFonts w:ascii="Baskerville" w:hAnsi="Baskerville"/>
          <w:i/>
          <w:iCs/>
          <w:sz w:val="24"/>
          <w:szCs w:val="24"/>
          <w:u w:color="212121"/>
        </w:rPr>
        <w:t>une source de profit;</w:t>
      </w:r>
    </w:p>
    <w:p w14:paraId="0BDF92A3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  <w:r>
        <w:rPr>
          <w:rFonts w:ascii="Baskerville" w:hAnsi="Baskerville"/>
          <w:i/>
          <w:iCs/>
          <w:sz w:val="24"/>
          <w:szCs w:val="24"/>
          <w:u w:color="212121"/>
        </w:rPr>
        <w:t xml:space="preserve">d) l'interdiction du clonage reproductif des </w:t>
      </w:r>
      <w:proofErr w:type="spellStart"/>
      <w:r>
        <w:rPr>
          <w:rFonts w:ascii="Baskerville" w:hAnsi="Baskerville"/>
          <w:i/>
          <w:iCs/>
          <w:sz w:val="24"/>
          <w:szCs w:val="24"/>
          <w:u w:color="212121"/>
        </w:rPr>
        <w:t>e</w:t>
      </w:r>
      <w:r>
        <w:rPr>
          <w:rFonts w:ascii="Baskerville" w:hAnsi="Baskerville"/>
          <w:i/>
          <w:iCs/>
          <w:sz w:val="24"/>
          <w:szCs w:val="24"/>
          <w:u w:color="212121"/>
        </w:rPr>
        <w:t>̂</w:t>
      </w:r>
      <w:r>
        <w:rPr>
          <w:rFonts w:ascii="Baskerville" w:hAnsi="Baskerville"/>
          <w:i/>
          <w:iCs/>
          <w:sz w:val="24"/>
          <w:szCs w:val="24"/>
          <w:u w:color="212121"/>
        </w:rPr>
        <w:t>tres</w:t>
      </w:r>
      <w:proofErr w:type="spellEnd"/>
      <w:r>
        <w:rPr>
          <w:rFonts w:ascii="Baskerville" w:hAnsi="Baskerville"/>
          <w:i/>
          <w:iCs/>
          <w:sz w:val="24"/>
          <w:szCs w:val="24"/>
          <w:u w:color="212121"/>
        </w:rPr>
        <w:t xml:space="preserve"> humains.</w:t>
      </w:r>
      <w:r>
        <w:rPr>
          <w:rFonts w:ascii="Baskerville" w:hAnsi="Baskerville"/>
          <w:i/>
          <w:iCs/>
          <w:sz w:val="24"/>
          <w:szCs w:val="24"/>
          <w:u w:color="212121"/>
        </w:rPr>
        <w:t> »</w:t>
      </w:r>
    </w:p>
    <w:p w14:paraId="1B091B8F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i/>
          <w:iCs/>
          <w:sz w:val="24"/>
          <w:szCs w:val="24"/>
          <w:u w:color="212121"/>
        </w:rPr>
      </w:pPr>
    </w:p>
    <w:p w14:paraId="4772F41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200B30EF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  <w:r>
        <w:rPr>
          <w:rFonts w:ascii="Baskerville" w:hAnsi="Baskerville"/>
          <w:sz w:val="24"/>
          <w:szCs w:val="24"/>
          <w:u w:color="000000"/>
        </w:rPr>
        <w:t>« </w:t>
      </w:r>
      <w:r>
        <w:rPr>
          <w:rFonts w:ascii="Baskerville" w:hAnsi="Baskerville"/>
          <w:sz w:val="24"/>
          <w:szCs w:val="24"/>
          <w:u w:val="single" w:color="000000"/>
        </w:rPr>
        <w:t>Article 21</w:t>
      </w:r>
      <w:r>
        <w:rPr>
          <w:rFonts w:ascii="Baskerville" w:hAnsi="Baskerville"/>
          <w:sz w:val="24"/>
          <w:szCs w:val="24"/>
          <w:u w:color="000000"/>
        </w:rPr>
        <w:t>:</w:t>
      </w:r>
    </w:p>
    <w:p w14:paraId="6861101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</w:p>
    <w:p w14:paraId="6EB36FA9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i/>
          <w:iCs/>
          <w:sz w:val="24"/>
          <w:szCs w:val="24"/>
          <w:u w:color="000000"/>
        </w:rPr>
      </w:pPr>
      <w:r>
        <w:rPr>
          <w:rFonts w:ascii="Baskerville" w:hAnsi="Baskerville"/>
          <w:i/>
          <w:iCs/>
          <w:sz w:val="24"/>
          <w:szCs w:val="24"/>
          <w:u w:color="000000"/>
        </w:rPr>
        <w:t>Non-discrimination</w:t>
      </w:r>
    </w:p>
    <w:p w14:paraId="74CFABC4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" w:lineRule="atLeast"/>
        <w:jc w:val="both"/>
        <w:rPr>
          <w:rFonts w:ascii="Baskerville" w:eastAsia="Baskerville" w:hAnsi="Baskerville" w:cs="Baskerville"/>
          <w:sz w:val="24"/>
          <w:szCs w:val="24"/>
          <w:u w:color="000000"/>
        </w:rPr>
      </w:pP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  <w:lang w:val="pt-PT"/>
        </w:rPr>
        <w:t>Est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 xml:space="preserve"> interdite toute discrimination </w:t>
      </w:r>
      <w:proofErr w:type="spellStart"/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fonde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́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e</w:t>
      </w:r>
      <w:proofErr w:type="spellEnd"/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 xml:space="preserve"> notamment sur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 le </w:t>
      </w:r>
      <w:proofErr w:type="spellStart"/>
      <w:r>
        <w:rPr>
          <w:rFonts w:ascii="Baskerville" w:hAnsi="Baskerville"/>
          <w:i/>
          <w:iCs/>
          <w:sz w:val="24"/>
          <w:szCs w:val="24"/>
          <w:u w:color="000000"/>
          <w:lang w:val="pt-PT"/>
        </w:rPr>
        <w:t>sexe</w:t>
      </w:r>
      <w:proofErr w:type="spellEnd"/>
      <w:r>
        <w:rPr>
          <w:rFonts w:ascii="Baskerville" w:hAnsi="Baskerville"/>
          <w:i/>
          <w:iCs/>
          <w:sz w:val="24"/>
          <w:szCs w:val="24"/>
          <w:u w:color="000000"/>
          <w:lang w:val="pt-PT"/>
        </w:rPr>
        <w:t>,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 la race, la couleur, les origines ethniques ou sociales, les </w:t>
      </w:r>
      <w:proofErr w:type="spellStart"/>
      <w:r>
        <w:rPr>
          <w:rFonts w:ascii="Baskerville" w:hAnsi="Baskerville"/>
          <w:i/>
          <w:iCs/>
          <w:sz w:val="24"/>
          <w:szCs w:val="24"/>
          <w:u w:color="000000"/>
        </w:rPr>
        <w:t>caracte</w:t>
      </w:r>
      <w:r>
        <w:rPr>
          <w:rFonts w:ascii="Baskerville" w:hAnsi="Baskerville"/>
          <w:i/>
          <w:iCs/>
          <w:sz w:val="24"/>
          <w:szCs w:val="24"/>
          <w:u w:color="000000"/>
        </w:rPr>
        <w:t>́</w:t>
      </w:r>
      <w:r>
        <w:rPr>
          <w:rFonts w:ascii="Baskerville" w:hAnsi="Baskerville"/>
          <w:i/>
          <w:iCs/>
          <w:sz w:val="24"/>
          <w:szCs w:val="24"/>
          <w:u w:color="000000"/>
        </w:rPr>
        <w:t>ristiques</w:t>
      </w:r>
      <w:proofErr w:type="spellEnd"/>
      <w:r>
        <w:rPr>
          <w:rFonts w:ascii="Baskerville" w:hAnsi="Baskerville"/>
          <w:i/>
          <w:iCs/>
          <w:sz w:val="24"/>
          <w:szCs w:val="24"/>
          <w:u w:color="000000"/>
        </w:rPr>
        <w:t xml:space="preserve"> </w:t>
      </w:r>
      <w:proofErr w:type="spellStart"/>
      <w:r>
        <w:rPr>
          <w:rFonts w:ascii="Baskerville" w:hAnsi="Baskerville"/>
          <w:i/>
          <w:iCs/>
          <w:sz w:val="24"/>
          <w:szCs w:val="24"/>
          <w:u w:color="000000"/>
        </w:rPr>
        <w:t>ge</w:t>
      </w:r>
      <w:r>
        <w:rPr>
          <w:rFonts w:ascii="Baskerville" w:hAnsi="Baskerville"/>
          <w:i/>
          <w:iCs/>
          <w:sz w:val="24"/>
          <w:szCs w:val="24"/>
          <w:u w:color="000000"/>
        </w:rPr>
        <w:t>́</w:t>
      </w:r>
      <w:r>
        <w:rPr>
          <w:rFonts w:ascii="Baskerville" w:hAnsi="Baskerville"/>
          <w:i/>
          <w:iCs/>
          <w:sz w:val="24"/>
          <w:szCs w:val="24"/>
          <w:u w:color="000000"/>
        </w:rPr>
        <w:t>ne</w:t>
      </w:r>
      <w:r>
        <w:rPr>
          <w:rFonts w:ascii="Baskerville" w:hAnsi="Baskerville"/>
          <w:i/>
          <w:iCs/>
          <w:sz w:val="24"/>
          <w:szCs w:val="24"/>
          <w:u w:color="000000"/>
        </w:rPr>
        <w:t>́</w:t>
      </w:r>
      <w:r>
        <w:rPr>
          <w:rFonts w:ascii="Baskerville" w:hAnsi="Baskerville"/>
          <w:i/>
          <w:iCs/>
          <w:sz w:val="24"/>
          <w:szCs w:val="24"/>
          <w:u w:color="000000"/>
        </w:rPr>
        <w:t>tiques</w:t>
      </w:r>
      <w:proofErr w:type="spellEnd"/>
      <w:r>
        <w:rPr>
          <w:rFonts w:ascii="Baskerville" w:hAnsi="Baskerville"/>
          <w:i/>
          <w:iCs/>
          <w:sz w:val="24"/>
          <w:szCs w:val="24"/>
          <w:u w:color="000000"/>
        </w:rPr>
        <w:t xml:space="preserve">, la langue, la religion ou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les convictions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, les opinions politiques </w:t>
      </w:r>
      <w:r>
        <w:rPr>
          <w:rFonts w:ascii="Baskerville" w:hAnsi="Baskerville"/>
          <w:b/>
          <w:bCs/>
          <w:i/>
          <w:iCs/>
          <w:sz w:val="24"/>
          <w:szCs w:val="24"/>
          <w:u w:val="single" w:color="000000"/>
        </w:rPr>
        <w:t>ou toute autre opinion</w:t>
      </w:r>
      <w:r>
        <w:rPr>
          <w:rFonts w:ascii="Baskerville" w:hAnsi="Baskerville"/>
          <w:i/>
          <w:iCs/>
          <w:sz w:val="24"/>
          <w:szCs w:val="24"/>
          <w:u w:color="000000"/>
        </w:rPr>
        <w:t>, l'appartenance a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̀ 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une </w:t>
      </w:r>
      <w:proofErr w:type="spellStart"/>
      <w:r>
        <w:rPr>
          <w:rFonts w:ascii="Baskerville" w:hAnsi="Baskerville"/>
          <w:i/>
          <w:iCs/>
          <w:sz w:val="24"/>
          <w:szCs w:val="24"/>
          <w:u w:color="000000"/>
        </w:rPr>
        <w:t>minorite</w:t>
      </w:r>
      <w:proofErr w:type="spellEnd"/>
      <w:r>
        <w:rPr>
          <w:rFonts w:ascii="Baskerville" w:hAnsi="Baskerville"/>
          <w:i/>
          <w:iCs/>
          <w:sz w:val="24"/>
          <w:szCs w:val="24"/>
          <w:u w:color="000000"/>
        </w:rPr>
        <w:t xml:space="preserve">́ </w:t>
      </w:r>
      <w:r>
        <w:rPr>
          <w:rFonts w:ascii="Baskerville" w:hAnsi="Baskerville"/>
          <w:i/>
          <w:iCs/>
          <w:sz w:val="24"/>
          <w:szCs w:val="24"/>
          <w:u w:color="000000"/>
        </w:rPr>
        <w:t>nationale, la fortune, la naissance, un</w:t>
      </w:r>
      <w:r>
        <w:rPr>
          <w:rFonts w:ascii="Baskerville" w:hAnsi="Baskerville"/>
          <w:i/>
          <w:iCs/>
          <w:sz w:val="24"/>
          <w:szCs w:val="24"/>
          <w:u w:color="000000"/>
        </w:rPr>
        <w:t xml:space="preserve"> handicap, l'</w:t>
      </w:r>
      <w:proofErr w:type="spellStart"/>
      <w:r>
        <w:rPr>
          <w:rFonts w:ascii="Baskerville" w:hAnsi="Baskerville"/>
          <w:i/>
          <w:iCs/>
          <w:sz w:val="24"/>
          <w:szCs w:val="24"/>
          <w:u w:color="000000"/>
        </w:rPr>
        <w:t>a</w:t>
      </w:r>
      <w:r>
        <w:rPr>
          <w:rFonts w:ascii="Baskerville" w:hAnsi="Baskerville"/>
          <w:i/>
          <w:iCs/>
          <w:sz w:val="24"/>
          <w:szCs w:val="24"/>
          <w:u w:color="000000"/>
        </w:rPr>
        <w:t>̂</w:t>
      </w:r>
      <w:r>
        <w:rPr>
          <w:rFonts w:ascii="Baskerville" w:hAnsi="Baskerville"/>
          <w:i/>
          <w:iCs/>
          <w:sz w:val="24"/>
          <w:szCs w:val="24"/>
          <w:u w:color="000000"/>
        </w:rPr>
        <w:t>ge</w:t>
      </w:r>
      <w:proofErr w:type="spellEnd"/>
      <w:r>
        <w:rPr>
          <w:rFonts w:ascii="Baskerville" w:hAnsi="Baskerville"/>
          <w:i/>
          <w:iCs/>
          <w:sz w:val="24"/>
          <w:szCs w:val="24"/>
          <w:u w:color="000000"/>
        </w:rPr>
        <w:t xml:space="preserve"> ou l'orientation sexuelle. (</w:t>
      </w:r>
      <w:r>
        <w:rPr>
          <w:rFonts w:ascii="Baskerville" w:hAnsi="Baskerville"/>
          <w:i/>
          <w:iCs/>
          <w:sz w:val="24"/>
          <w:szCs w:val="24"/>
          <w:u w:color="000000"/>
        </w:rPr>
        <w:t>…</w:t>
      </w:r>
      <w:r>
        <w:rPr>
          <w:rFonts w:ascii="Baskerville" w:hAnsi="Baskerville"/>
          <w:i/>
          <w:iCs/>
          <w:sz w:val="24"/>
          <w:szCs w:val="24"/>
          <w:u w:color="000000"/>
        </w:rPr>
        <w:t>)</w:t>
      </w:r>
      <w:r>
        <w:rPr>
          <w:rFonts w:ascii="Baskerville" w:hAnsi="Baskerville"/>
          <w:i/>
          <w:iCs/>
          <w:sz w:val="24"/>
          <w:szCs w:val="24"/>
          <w:u w:color="000000"/>
        </w:rPr>
        <w:t> »</w:t>
      </w:r>
    </w:p>
    <w:p w14:paraId="5DFD645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5CFEDA88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  <w:r>
        <w:rPr>
          <w:rFonts w:ascii="Baskerville" w:hAnsi="Baskerville"/>
          <w:b/>
          <w:bCs/>
          <w:sz w:val="18"/>
          <w:szCs w:val="18"/>
        </w:rPr>
        <w:t>***</w:t>
      </w:r>
    </w:p>
    <w:p w14:paraId="38128273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392356F6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1BCBE566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Ce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 xml:space="preserve">quoi il m'a 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>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pondu :</w:t>
      </w:r>
    </w:p>
    <w:p w14:paraId="782C3F3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481ED8E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7835301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24140EDA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308A9198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F004A3C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92CCDB7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26DCD13B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0537F8E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E512A21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2AC9E8AA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EEF9E39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6995A9BA" w14:textId="77777777" w:rsidR="001C6530" w:rsidRDefault="00035B13">
      <w:pPr>
        <w:jc w:val="both"/>
      </w:pPr>
      <w:r>
        <w:rPr>
          <w:rFonts w:ascii="Arial Unicode MS" w:eastAsia="Arial Unicode MS" w:hAnsi="Arial Unicode MS" w:cs="Arial Unicode MS"/>
        </w:rPr>
        <w:br w:type="page"/>
      </w:r>
    </w:p>
    <w:p w14:paraId="2D9D272D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00F4C4B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492A5786" w14:textId="77777777" w:rsidR="001C6530" w:rsidRDefault="00035B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Question 5 :</w:t>
      </w:r>
    </w:p>
    <w:p w14:paraId="786C835F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75F8DB0E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66F8988D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Avez-vous conscience</w:t>
      </w:r>
      <w:r>
        <w:rPr>
          <w:rFonts w:ascii="Baskerville" w:hAnsi="Baskerville"/>
          <w:b/>
          <w:bCs/>
          <w:sz w:val="24"/>
          <w:szCs w:val="24"/>
        </w:rPr>
        <w:t xml:space="preserve">  </w:t>
      </w:r>
      <w:r>
        <w:rPr>
          <w:rFonts w:ascii="Baskerville" w:hAnsi="Baskerville"/>
          <w:b/>
          <w:bCs/>
          <w:sz w:val="24"/>
          <w:szCs w:val="24"/>
        </w:rPr>
        <w:t xml:space="preserve">que si vous votez cet projet de loi 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minemment</w:t>
      </w:r>
      <w:r>
        <w:rPr>
          <w:rFonts w:ascii="Baskerville" w:hAnsi="Baskerville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Baskerville" w:hAnsi="Baskerville"/>
          <w:b/>
          <w:bCs/>
          <w:sz w:val="24"/>
          <w:szCs w:val="24"/>
          <w:lang w:val="it-IT"/>
        </w:rPr>
        <w:t>ill</w:t>
      </w:r>
      <w:proofErr w:type="spellEnd"/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gal, le Conseil constitutionnel ne le censurera pas forc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ment car il n'analysera pas ce projet de loi</w:t>
      </w:r>
      <w:r>
        <w:rPr>
          <w:rFonts w:ascii="Baskerville" w:hAnsi="Baskerville"/>
          <w:b/>
          <w:bCs/>
          <w:sz w:val="24"/>
          <w:szCs w:val="24"/>
        </w:rPr>
        <w:t xml:space="preserve"> vis</w:t>
      </w:r>
      <w:r>
        <w:rPr>
          <w:rFonts w:ascii="Baskerville" w:hAnsi="Baskerville"/>
          <w:b/>
          <w:bCs/>
          <w:sz w:val="24"/>
          <w:szCs w:val="24"/>
        </w:rPr>
        <w:t>-</w:t>
      </w:r>
      <w:r>
        <w:rPr>
          <w:rFonts w:ascii="Baskerville" w:hAnsi="Baskerville"/>
          <w:b/>
          <w:bCs/>
          <w:sz w:val="24"/>
          <w:szCs w:val="24"/>
        </w:rPr>
        <w:t>à</w:t>
      </w:r>
      <w:r>
        <w:rPr>
          <w:rFonts w:ascii="Baskerville" w:hAnsi="Baskerville"/>
          <w:b/>
          <w:bCs/>
          <w:sz w:val="24"/>
          <w:szCs w:val="24"/>
        </w:rPr>
        <w:t>-vis des Trait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 xml:space="preserve">s </w:t>
      </w:r>
      <w:r>
        <w:rPr>
          <w:rFonts w:ascii="Baskerville" w:hAnsi="Baskerville"/>
          <w:b/>
          <w:bCs/>
          <w:sz w:val="24"/>
          <w:szCs w:val="24"/>
        </w:rPr>
        <w:t>europ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 xml:space="preserve">ens </w:t>
      </w:r>
      <w:r>
        <w:rPr>
          <w:rFonts w:ascii="Baskerville" w:hAnsi="Baskerville"/>
          <w:b/>
          <w:bCs/>
          <w:sz w:val="24"/>
          <w:szCs w:val="24"/>
          <w:lang w:val="da-DK"/>
        </w:rPr>
        <w:t xml:space="preserve">et </w:t>
      </w:r>
      <w:r>
        <w:rPr>
          <w:rFonts w:ascii="Baskerville" w:hAnsi="Baskerville"/>
          <w:b/>
          <w:bCs/>
          <w:sz w:val="24"/>
          <w:szCs w:val="24"/>
        </w:rPr>
        <w:t>Conventions internationales ratifi</w:t>
      </w:r>
      <w:r>
        <w:rPr>
          <w:rFonts w:ascii="Baskerville" w:hAnsi="Baskerville"/>
          <w:b/>
          <w:bCs/>
          <w:sz w:val="24"/>
          <w:szCs w:val="24"/>
        </w:rPr>
        <w:t>é</w:t>
      </w:r>
      <w:r>
        <w:rPr>
          <w:rFonts w:ascii="Baskerville" w:hAnsi="Baskerville"/>
          <w:b/>
          <w:bCs/>
          <w:sz w:val="24"/>
          <w:szCs w:val="24"/>
        </w:rPr>
        <w:t>s par la France</w:t>
      </w:r>
      <w:r>
        <w:rPr>
          <w:rFonts w:ascii="Baskerville" w:hAnsi="Baskerville"/>
          <w:b/>
          <w:bCs/>
          <w:sz w:val="24"/>
          <w:szCs w:val="24"/>
        </w:rPr>
        <w:t xml:space="preserve">  </w:t>
      </w:r>
      <w:r>
        <w:rPr>
          <w:rFonts w:ascii="Baskerville" w:hAnsi="Baskerville"/>
          <w:b/>
          <w:bCs/>
          <w:sz w:val="24"/>
          <w:szCs w:val="24"/>
        </w:rPr>
        <w:t>?</w:t>
      </w:r>
    </w:p>
    <w:p w14:paraId="6A014BC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4EC553CE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032CF45C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6EA71DD3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  <w:r>
        <w:rPr>
          <w:rFonts w:ascii="Baskerville" w:hAnsi="Baskerville"/>
          <w:b/>
          <w:bCs/>
          <w:sz w:val="18"/>
          <w:szCs w:val="18"/>
        </w:rPr>
        <w:t>***</w:t>
      </w:r>
    </w:p>
    <w:p w14:paraId="1C300E8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7AAA50F1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72F03013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Ce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 xml:space="preserve">quoi il m'a 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>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pondu :</w:t>
      </w:r>
    </w:p>
    <w:p w14:paraId="037132EE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28BB88D6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3D7D524F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0BCB6F01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166E25B9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1AA9F211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04B83113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293F508A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7D017F2B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3D7887F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5403CAA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3081E838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02B682BD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2EC250B2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6F9E93CE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31994032" w14:textId="77777777" w:rsidR="001C6530" w:rsidRDefault="00035B13">
      <w:pPr>
        <w:jc w:val="both"/>
      </w:pPr>
      <w:r>
        <w:rPr>
          <w:rFonts w:ascii="Arial Unicode MS" w:eastAsia="Arial Unicode MS" w:hAnsi="Arial Unicode MS" w:cs="Arial Unicode MS"/>
        </w:rPr>
        <w:br w:type="page"/>
      </w:r>
    </w:p>
    <w:p w14:paraId="5F408977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49E68920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2C2763DF" w14:textId="77777777" w:rsidR="001C6530" w:rsidRDefault="00035B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Question 6 :</w:t>
      </w:r>
    </w:p>
    <w:p w14:paraId="7E2F3448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73F598ED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2FF8B628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</w:p>
    <w:p w14:paraId="7370F252" w14:textId="05B6AE32" w:rsidR="001C6530" w:rsidRDefault="004F549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Acceptez-vous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 qu'une loi soit appliqu</w:t>
      </w:r>
      <w:r w:rsidR="00035B13">
        <w:rPr>
          <w:rFonts w:ascii="Baskerville" w:hAnsi="Baskerville"/>
          <w:b/>
          <w:bCs/>
          <w:sz w:val="24"/>
          <w:szCs w:val="24"/>
        </w:rPr>
        <w:t>é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e en France alors qu'elle n'a pas </w:t>
      </w:r>
      <w:r w:rsidR="00035B13">
        <w:rPr>
          <w:rFonts w:ascii="Baskerville" w:hAnsi="Baskerville"/>
          <w:b/>
          <w:bCs/>
          <w:sz w:val="24"/>
          <w:szCs w:val="24"/>
        </w:rPr>
        <w:t>é</w:t>
      </w:r>
      <w:r w:rsidR="00035B13">
        <w:rPr>
          <w:rFonts w:ascii="Baskerville" w:hAnsi="Baskerville"/>
          <w:b/>
          <w:bCs/>
          <w:sz w:val="24"/>
          <w:szCs w:val="24"/>
        </w:rPr>
        <w:t>t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é </w:t>
      </w:r>
      <w:r w:rsidR="00035B13">
        <w:rPr>
          <w:rFonts w:ascii="Baskerville" w:hAnsi="Baskerville"/>
          <w:b/>
          <w:bCs/>
          <w:sz w:val="24"/>
          <w:szCs w:val="24"/>
        </w:rPr>
        <w:t>enti</w:t>
      </w:r>
      <w:r w:rsidR="00035B13">
        <w:rPr>
          <w:rFonts w:ascii="Baskerville" w:hAnsi="Baskerville"/>
          <w:b/>
          <w:bCs/>
          <w:sz w:val="24"/>
          <w:szCs w:val="24"/>
        </w:rPr>
        <w:t>è</w:t>
      </w:r>
      <w:r w:rsidR="00035B13">
        <w:rPr>
          <w:rFonts w:ascii="Baskerville" w:hAnsi="Baskerville"/>
          <w:b/>
          <w:bCs/>
          <w:sz w:val="24"/>
          <w:szCs w:val="24"/>
        </w:rPr>
        <w:t>rement v</w:t>
      </w:r>
      <w:r w:rsidR="00035B13">
        <w:rPr>
          <w:rFonts w:ascii="Baskerville" w:hAnsi="Baskerville"/>
          <w:b/>
          <w:bCs/>
          <w:sz w:val="24"/>
          <w:szCs w:val="24"/>
        </w:rPr>
        <w:t>é</w:t>
      </w:r>
      <w:proofErr w:type="spellStart"/>
      <w:r w:rsidR="00035B13">
        <w:rPr>
          <w:rFonts w:ascii="Baskerville" w:hAnsi="Baskerville"/>
          <w:b/>
          <w:bCs/>
          <w:sz w:val="24"/>
          <w:szCs w:val="24"/>
          <w:lang w:val="it-IT"/>
        </w:rPr>
        <w:t>rifi</w:t>
      </w:r>
      <w:r w:rsidR="00035B13">
        <w:rPr>
          <w:rFonts w:ascii="Baskerville" w:hAnsi="Baskerville"/>
          <w:b/>
          <w:bCs/>
          <w:sz w:val="24"/>
          <w:szCs w:val="24"/>
        </w:rPr>
        <w:t>é</w:t>
      </w:r>
      <w:r w:rsidR="00035B13">
        <w:rPr>
          <w:rFonts w:ascii="Baskerville" w:hAnsi="Baskerville"/>
          <w:b/>
          <w:bCs/>
          <w:sz w:val="24"/>
          <w:szCs w:val="24"/>
        </w:rPr>
        <w:t>e</w:t>
      </w:r>
      <w:proofErr w:type="spellEnd"/>
      <w:r w:rsidR="00035B13">
        <w:rPr>
          <w:rFonts w:ascii="Baskerville" w:hAnsi="Baskerville"/>
          <w:b/>
          <w:bCs/>
          <w:sz w:val="24"/>
          <w:szCs w:val="24"/>
        </w:rPr>
        <w:t xml:space="preserve"> </w:t>
      </w:r>
      <w:r w:rsidR="00035B13">
        <w:rPr>
          <w:rFonts w:ascii="Baskerville" w:hAnsi="Baskerville"/>
          <w:b/>
          <w:bCs/>
          <w:sz w:val="24"/>
          <w:szCs w:val="24"/>
        </w:rPr>
        <w:t>au regard des principes de valeur supr</w:t>
      </w:r>
      <w:r w:rsidR="00035B13">
        <w:rPr>
          <w:rFonts w:ascii="Baskerville" w:hAnsi="Baskerville"/>
          <w:b/>
          <w:bCs/>
          <w:sz w:val="24"/>
          <w:szCs w:val="24"/>
        </w:rPr>
        <w:t>ê</w:t>
      </w:r>
      <w:r w:rsidR="00035B13">
        <w:rPr>
          <w:rFonts w:ascii="Baskerville" w:hAnsi="Baskerville"/>
          <w:b/>
          <w:bCs/>
          <w:sz w:val="24"/>
          <w:szCs w:val="24"/>
        </w:rPr>
        <w:t>me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 </w:t>
      </w:r>
      <w:r w:rsidR="00035B13">
        <w:rPr>
          <w:rFonts w:ascii="Baskerville" w:hAnsi="Baskerville"/>
          <w:b/>
          <w:bCs/>
          <w:sz w:val="24"/>
          <w:szCs w:val="24"/>
        </w:rPr>
        <w:t>contenus dans notre bloc constitutionnel, des Trait</w:t>
      </w:r>
      <w:r w:rsidR="00035B13">
        <w:rPr>
          <w:rFonts w:ascii="Baskerville" w:hAnsi="Baskerville"/>
          <w:b/>
          <w:bCs/>
          <w:sz w:val="24"/>
          <w:szCs w:val="24"/>
        </w:rPr>
        <w:t>é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s </w:t>
      </w:r>
      <w:r w:rsidR="00035B13">
        <w:rPr>
          <w:rFonts w:ascii="Baskerville" w:hAnsi="Baskerville"/>
          <w:b/>
          <w:bCs/>
          <w:sz w:val="24"/>
          <w:szCs w:val="24"/>
        </w:rPr>
        <w:t>europ</w:t>
      </w:r>
      <w:r w:rsidR="00035B13">
        <w:rPr>
          <w:rFonts w:ascii="Baskerville" w:hAnsi="Baskerville"/>
          <w:b/>
          <w:bCs/>
          <w:sz w:val="24"/>
          <w:szCs w:val="24"/>
        </w:rPr>
        <w:t>é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ens </w:t>
      </w:r>
      <w:r w:rsidR="00035B13">
        <w:rPr>
          <w:rFonts w:ascii="Baskerville" w:hAnsi="Baskerville"/>
          <w:b/>
          <w:bCs/>
          <w:sz w:val="24"/>
          <w:szCs w:val="24"/>
          <w:lang w:val="da-DK"/>
        </w:rPr>
        <w:t xml:space="preserve">et </w:t>
      </w:r>
      <w:r w:rsidR="00035B13">
        <w:rPr>
          <w:rFonts w:ascii="Baskerville" w:hAnsi="Baskerville"/>
          <w:b/>
          <w:bCs/>
          <w:sz w:val="24"/>
          <w:szCs w:val="24"/>
        </w:rPr>
        <w:t>des Conventions internationales ratifi</w:t>
      </w:r>
      <w:r w:rsidR="00035B13">
        <w:rPr>
          <w:rFonts w:ascii="Baskerville" w:hAnsi="Baskerville"/>
          <w:b/>
          <w:bCs/>
          <w:sz w:val="24"/>
          <w:szCs w:val="24"/>
        </w:rPr>
        <w:t>é</w:t>
      </w:r>
      <w:r w:rsidR="00035B13">
        <w:rPr>
          <w:rFonts w:ascii="Baskerville" w:hAnsi="Baskerville"/>
          <w:b/>
          <w:bCs/>
          <w:sz w:val="24"/>
          <w:szCs w:val="24"/>
        </w:rPr>
        <w:t>s par la France et que par cons</w:t>
      </w:r>
      <w:r w:rsidR="00035B13">
        <w:rPr>
          <w:rFonts w:ascii="Baskerville" w:hAnsi="Baskerville"/>
          <w:b/>
          <w:bCs/>
          <w:sz w:val="24"/>
          <w:szCs w:val="24"/>
        </w:rPr>
        <w:t>é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quent elle </w:t>
      </w:r>
      <w:r w:rsidR="00035B13">
        <w:rPr>
          <w:rFonts w:ascii="Baskerville" w:hAnsi="Baskerville"/>
          <w:b/>
          <w:bCs/>
          <w:sz w:val="24"/>
          <w:szCs w:val="24"/>
        </w:rPr>
        <w:t>viole le principe de la sauvegarde de la dignit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é </w:t>
      </w:r>
      <w:r w:rsidR="00035B13">
        <w:rPr>
          <w:rFonts w:ascii="Baskerville" w:hAnsi="Baskerville"/>
          <w:b/>
          <w:bCs/>
          <w:sz w:val="24"/>
          <w:szCs w:val="24"/>
        </w:rPr>
        <w:t>humaine ainsi que le respect de l</w:t>
      </w:r>
      <w:r w:rsidR="00035B13">
        <w:rPr>
          <w:rFonts w:ascii="Baskerville" w:hAnsi="Baskerville"/>
          <w:b/>
          <w:bCs/>
          <w:sz w:val="24"/>
          <w:szCs w:val="24"/>
        </w:rPr>
        <w:t>’ê</w:t>
      </w:r>
      <w:r w:rsidR="00035B13">
        <w:rPr>
          <w:rFonts w:ascii="Baskerville" w:hAnsi="Baskerville"/>
          <w:b/>
          <w:bCs/>
          <w:sz w:val="24"/>
          <w:szCs w:val="24"/>
        </w:rPr>
        <w:t>tre humain</w:t>
      </w:r>
      <w:r w:rsidR="00035B13">
        <w:rPr>
          <w:rFonts w:ascii="Baskerville" w:hAnsi="Baskerville"/>
          <w:b/>
          <w:bCs/>
          <w:sz w:val="24"/>
          <w:szCs w:val="24"/>
        </w:rPr>
        <w:t xml:space="preserve"> ?</w:t>
      </w:r>
    </w:p>
    <w:p w14:paraId="4F0D332B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4870CA5E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2A105882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  <w:r>
        <w:rPr>
          <w:rFonts w:ascii="Baskerville" w:hAnsi="Baskerville"/>
          <w:b/>
          <w:bCs/>
          <w:sz w:val="18"/>
          <w:szCs w:val="18"/>
        </w:rPr>
        <w:t>***</w:t>
      </w:r>
    </w:p>
    <w:p w14:paraId="50203D54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7FDDB201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b/>
          <w:bCs/>
          <w:sz w:val="18"/>
          <w:szCs w:val="18"/>
        </w:rPr>
      </w:pPr>
    </w:p>
    <w:p w14:paraId="7702BF2E" w14:textId="77777777" w:rsidR="001C6530" w:rsidRDefault="00035B13">
      <w:pP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Ce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 xml:space="preserve">quoi il m'a 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>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pondu :</w:t>
      </w:r>
    </w:p>
    <w:p w14:paraId="3F6D3A6D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5C674508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00D03128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DFA7890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1CF00C86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401D3850" w14:textId="77777777" w:rsidR="001C6530" w:rsidRDefault="001C6530">
      <w:pPr>
        <w:jc w:val="both"/>
        <w:rPr>
          <w:rFonts w:ascii="Baskerville" w:eastAsia="Baskerville" w:hAnsi="Baskerville" w:cs="Baskerville"/>
          <w:b/>
          <w:bCs/>
        </w:rPr>
      </w:pPr>
    </w:p>
    <w:p w14:paraId="3C06216A" w14:textId="77777777" w:rsidR="001C6530" w:rsidRDefault="001C6530">
      <w:pPr>
        <w:jc w:val="both"/>
        <w:rPr>
          <w:rFonts w:ascii="Baskerville" w:eastAsia="Baskerville" w:hAnsi="Baskerville" w:cs="Baskerville"/>
        </w:rPr>
      </w:pPr>
    </w:p>
    <w:p w14:paraId="523CBCDE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7F2676EC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01AD399E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6D881BDE" w14:textId="77777777" w:rsidR="001C6530" w:rsidRDefault="00035B13">
      <w:pPr>
        <w:pStyle w:val="NormalWeb"/>
        <w:jc w:val="both"/>
      </w:pPr>
      <w:r>
        <w:rPr>
          <w:rFonts w:ascii="Arial Unicode MS" w:hAnsi="Arial Unicode MS"/>
        </w:rPr>
        <w:br w:type="page"/>
      </w:r>
    </w:p>
    <w:p w14:paraId="19A1F9B5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75F54814" w14:textId="77777777" w:rsidR="001C6530" w:rsidRDefault="00035B13">
      <w:pPr>
        <w:pStyle w:val="NormalWeb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Question 7 :</w:t>
      </w:r>
    </w:p>
    <w:p w14:paraId="5DDB115D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3835FE6B" w14:textId="203DD261" w:rsidR="001C6530" w:rsidRDefault="00035B13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Devant ces 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l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ments, en votre qualit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 xml:space="preserve">de parlementaire, </w:t>
      </w:r>
      <w:r w:rsidR="004F549D">
        <w:rPr>
          <w:rFonts w:ascii="Baskerville" w:hAnsi="Baskerville"/>
          <w:b/>
          <w:bCs/>
        </w:rPr>
        <w:t>pouvez-vous</w:t>
      </w:r>
      <w:r>
        <w:rPr>
          <w:rFonts w:ascii="Baskerville" w:hAnsi="Baskerville"/>
          <w:b/>
          <w:bCs/>
        </w:rPr>
        <w:t xml:space="preserve"> garantir que tr</w:t>
      </w:r>
      <w:r>
        <w:rPr>
          <w:rFonts w:ascii="Baskerville" w:hAnsi="Baskerville"/>
          <w:b/>
          <w:bCs/>
        </w:rPr>
        <w:t>è</w:t>
      </w:r>
      <w:r>
        <w:rPr>
          <w:rFonts w:ascii="Baskerville" w:hAnsi="Baskerville"/>
          <w:b/>
          <w:bCs/>
        </w:rPr>
        <w:t xml:space="preserve">s peu </w:t>
      </w:r>
      <w:r>
        <w:rPr>
          <w:rFonts w:ascii="Baskerville" w:hAnsi="Baskerville"/>
          <w:b/>
          <w:bCs/>
        </w:rPr>
        <w:t>de fran</w:t>
      </w:r>
      <w:r>
        <w:rPr>
          <w:rFonts w:ascii="Baskerville" w:hAnsi="Baskerville"/>
          <w:b/>
          <w:bCs/>
        </w:rPr>
        <w:t>ç</w:t>
      </w:r>
      <w:r>
        <w:rPr>
          <w:rFonts w:ascii="Baskerville" w:hAnsi="Baskerville"/>
          <w:b/>
          <w:bCs/>
        </w:rPr>
        <w:t>ais viendront accro</w:t>
      </w:r>
      <w:r>
        <w:rPr>
          <w:rFonts w:ascii="Baskerville" w:hAnsi="Baskerville"/>
          <w:b/>
          <w:bCs/>
        </w:rPr>
        <w:t>î</w:t>
      </w:r>
      <w:r>
        <w:rPr>
          <w:rFonts w:ascii="Baskerville" w:hAnsi="Baskerville"/>
          <w:b/>
          <w:bCs/>
        </w:rPr>
        <w:t>tre la liste des morts et des handicap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s ayant subi ces injections ?</w:t>
      </w:r>
    </w:p>
    <w:p w14:paraId="0A6E1C5A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  <w:proofErr w:type="spellStart"/>
      <w:r>
        <w:rPr>
          <w:rFonts w:ascii="Baskerville" w:hAnsi="Baskerville"/>
          <w:b/>
          <w:bCs/>
        </w:rPr>
        <w:t>Etes-vous</w:t>
      </w:r>
      <w:proofErr w:type="spellEnd"/>
      <w:r>
        <w:rPr>
          <w:rFonts w:ascii="Baskerville" w:hAnsi="Baskerville"/>
          <w:b/>
          <w:bCs/>
        </w:rPr>
        <w:t xml:space="preserve"> pr</w:t>
      </w:r>
      <w:r>
        <w:rPr>
          <w:rFonts w:ascii="Baskerville" w:hAnsi="Baskerville"/>
          <w:b/>
          <w:bCs/>
        </w:rPr>
        <w:t>ê</w:t>
      </w:r>
      <w:r>
        <w:rPr>
          <w:rFonts w:ascii="Baskerville" w:hAnsi="Baskerville"/>
          <w:b/>
          <w:bCs/>
        </w:rPr>
        <w:t xml:space="preserve">t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>prendre cette responsabilit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?</w:t>
      </w:r>
    </w:p>
    <w:p w14:paraId="3D425521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</w:rPr>
      </w:pPr>
    </w:p>
    <w:p w14:paraId="34C8A1D0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***</w:t>
      </w:r>
    </w:p>
    <w:p w14:paraId="0FF485B4" w14:textId="77777777" w:rsidR="001C6530" w:rsidRDefault="00035B13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 xml:space="preserve">Ce </w:t>
      </w:r>
      <w:r>
        <w:rPr>
          <w:rFonts w:ascii="Baskerville" w:hAnsi="Baskerville"/>
          <w:b/>
          <w:bCs/>
        </w:rPr>
        <w:t xml:space="preserve">à </w:t>
      </w:r>
      <w:r>
        <w:rPr>
          <w:rFonts w:ascii="Baskerville" w:hAnsi="Baskerville"/>
          <w:b/>
          <w:bCs/>
        </w:rPr>
        <w:t xml:space="preserve">quoi il m'a 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t</w:t>
      </w:r>
      <w:r>
        <w:rPr>
          <w:rFonts w:ascii="Baskerville" w:hAnsi="Baskerville"/>
          <w:b/>
          <w:bCs/>
        </w:rPr>
        <w:t xml:space="preserve">é </w:t>
      </w:r>
      <w:r>
        <w:rPr>
          <w:rFonts w:ascii="Baskerville" w:hAnsi="Baskerville"/>
          <w:b/>
          <w:bCs/>
        </w:rPr>
        <w:t>r</w:t>
      </w:r>
      <w:r>
        <w:rPr>
          <w:rFonts w:ascii="Baskerville" w:hAnsi="Baskerville"/>
          <w:b/>
          <w:bCs/>
        </w:rPr>
        <w:t>é</w:t>
      </w:r>
      <w:r>
        <w:rPr>
          <w:rFonts w:ascii="Baskerville" w:hAnsi="Baskerville"/>
          <w:b/>
          <w:bCs/>
        </w:rPr>
        <w:t>pondu :</w:t>
      </w:r>
    </w:p>
    <w:p w14:paraId="32B9F567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23082DF0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0BD70889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536F3A06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6D11D23E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5FBB7B19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366E618C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43A10E2D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14A9B7C8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4DFC288E" w14:textId="77777777" w:rsidR="001C6530" w:rsidRDefault="001C6530">
      <w:pPr>
        <w:pStyle w:val="NormalWeb"/>
        <w:jc w:val="both"/>
        <w:rPr>
          <w:rFonts w:ascii="Baskerville" w:eastAsia="Baskerville" w:hAnsi="Baskerville" w:cs="Baskerville"/>
          <w:b/>
          <w:bCs/>
        </w:rPr>
      </w:pPr>
    </w:p>
    <w:p w14:paraId="5DACB291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</w:rPr>
      </w:pPr>
    </w:p>
    <w:p w14:paraId="454B3C7E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  <w:u w:val="single"/>
        </w:rPr>
        <w:t>Pi</w:t>
      </w:r>
      <w:r>
        <w:rPr>
          <w:rFonts w:ascii="Baskerville" w:hAnsi="Baskerville"/>
          <w:b/>
          <w:bCs/>
          <w:sz w:val="24"/>
          <w:szCs w:val="24"/>
          <w:u w:val="single"/>
        </w:rPr>
        <w:t>è</w:t>
      </w:r>
      <w:r>
        <w:rPr>
          <w:rFonts w:ascii="Baskerville" w:hAnsi="Baskerville"/>
          <w:b/>
          <w:bCs/>
          <w:sz w:val="24"/>
          <w:szCs w:val="24"/>
          <w:u w:val="single"/>
        </w:rPr>
        <w:t>ce produite en annexe</w:t>
      </w:r>
      <w:r>
        <w:rPr>
          <w:rFonts w:ascii="Baskerville" w:hAnsi="Baskerville"/>
          <w:sz w:val="24"/>
          <w:szCs w:val="24"/>
        </w:rPr>
        <w:t>:</w:t>
      </w:r>
    </w:p>
    <w:p w14:paraId="725C831D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>Plainte aupr</w:t>
      </w:r>
      <w:r>
        <w:rPr>
          <w:rFonts w:ascii="Baskerville" w:hAnsi="Baskerville"/>
          <w:sz w:val="20"/>
          <w:szCs w:val="20"/>
        </w:rPr>
        <w:t>è</w:t>
      </w:r>
      <w:r>
        <w:rPr>
          <w:rFonts w:ascii="Baskerville" w:hAnsi="Baskerville"/>
          <w:sz w:val="20"/>
          <w:szCs w:val="20"/>
        </w:rPr>
        <w:t xml:space="preserve">s de la </w:t>
      </w:r>
      <w:r>
        <w:rPr>
          <w:rFonts w:ascii="Baskerville" w:hAnsi="Baskerville"/>
          <w:sz w:val="20"/>
          <w:szCs w:val="20"/>
        </w:rPr>
        <w:t>Commission des requ</w:t>
      </w:r>
      <w:r>
        <w:rPr>
          <w:rFonts w:ascii="Baskerville" w:hAnsi="Baskerville"/>
          <w:sz w:val="20"/>
          <w:szCs w:val="20"/>
        </w:rPr>
        <w:t>ê</w:t>
      </w:r>
      <w:r>
        <w:rPr>
          <w:rFonts w:ascii="Baskerville" w:hAnsi="Baskerville"/>
          <w:sz w:val="20"/>
          <w:szCs w:val="20"/>
        </w:rPr>
        <w:t>tes de la Cour de Justice de la R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 xml:space="preserve">publique en date du 25 novembre 2021, </w:t>
      </w:r>
      <w:r>
        <w:rPr>
          <w:rFonts w:ascii="Baskerville" w:hAnsi="Baskerville"/>
          <w:sz w:val="20"/>
          <w:szCs w:val="20"/>
        </w:rPr>
        <w:t xml:space="preserve">à </w:t>
      </w:r>
      <w:r>
        <w:rPr>
          <w:rFonts w:ascii="Baskerville" w:hAnsi="Baskerville"/>
          <w:sz w:val="20"/>
          <w:szCs w:val="20"/>
        </w:rPr>
        <w:t>l</w:t>
      </w:r>
      <w:r>
        <w:rPr>
          <w:rFonts w:ascii="Baskerville" w:hAnsi="Baskerville"/>
          <w:sz w:val="20"/>
          <w:szCs w:val="20"/>
        </w:rPr>
        <w:t>’</w:t>
      </w:r>
      <w:r>
        <w:rPr>
          <w:rFonts w:ascii="Baskerville" w:hAnsi="Baskerville"/>
          <w:sz w:val="20"/>
          <w:szCs w:val="20"/>
        </w:rPr>
        <w:t>encontre de Monsieur Jean CASTEX</w:t>
      </w:r>
      <w:r>
        <w:rPr>
          <w:rFonts w:ascii="Baskerville" w:hAnsi="Baskerville"/>
          <w:sz w:val="20"/>
          <w:szCs w:val="20"/>
          <w:lang w:val="nl-NL"/>
        </w:rPr>
        <w:t xml:space="preserve">, Premier </w:t>
      </w:r>
      <w:proofErr w:type="spellStart"/>
      <w:r>
        <w:rPr>
          <w:rFonts w:ascii="Baskerville" w:hAnsi="Baskerville"/>
          <w:sz w:val="20"/>
          <w:szCs w:val="20"/>
          <w:lang w:val="nl-NL"/>
        </w:rPr>
        <w:t>Ministre</w:t>
      </w:r>
      <w:proofErr w:type="spellEnd"/>
      <w:r>
        <w:rPr>
          <w:rFonts w:ascii="Baskerville" w:hAnsi="Baskerville"/>
          <w:sz w:val="20"/>
          <w:szCs w:val="20"/>
        </w:rPr>
        <w:t>, Monsieur Olivier VERAN, Ministre des Solidarit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s et de la Sant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 xml:space="preserve">, Monsieur Jean-Michel BLANQUER, Ministre de </w:t>
      </w:r>
      <w:r>
        <w:rPr>
          <w:rFonts w:ascii="Baskerville" w:hAnsi="Baskerville"/>
          <w:sz w:val="20"/>
          <w:szCs w:val="20"/>
        </w:rPr>
        <w:t>l</w:t>
      </w:r>
      <w:r>
        <w:rPr>
          <w:rFonts w:ascii="Baskerville" w:hAnsi="Baskerville"/>
          <w:sz w:val="20"/>
          <w:szCs w:val="20"/>
        </w:rPr>
        <w:t>’</w:t>
      </w:r>
      <w:proofErr w:type="spellStart"/>
      <w:r>
        <w:rPr>
          <w:rFonts w:ascii="Baskerville" w:hAnsi="Baskerville"/>
          <w:sz w:val="20"/>
          <w:szCs w:val="20"/>
        </w:rPr>
        <w:t>Education</w:t>
      </w:r>
      <w:proofErr w:type="spellEnd"/>
      <w:r>
        <w:rPr>
          <w:rFonts w:ascii="Baskerville" w:hAnsi="Baskerville"/>
          <w:sz w:val="20"/>
          <w:szCs w:val="20"/>
        </w:rPr>
        <w:t xml:space="preserve"> nationale, de la Jeunesse et des Sports, </w:t>
      </w:r>
    </w:p>
    <w:p w14:paraId="621EEB77" w14:textId="77777777" w:rsidR="001C6530" w:rsidRDefault="00035B13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0"/>
          <w:szCs w:val="20"/>
        </w:rPr>
      </w:pPr>
      <w:r>
        <w:rPr>
          <w:rFonts w:ascii="Baskerville" w:hAnsi="Baskerville"/>
          <w:sz w:val="20"/>
          <w:szCs w:val="20"/>
          <w:u w:val="single"/>
        </w:rPr>
        <w:t>Des chefs</w:t>
      </w:r>
      <w:r>
        <w:rPr>
          <w:rFonts w:ascii="Baskerville" w:hAnsi="Baskerville"/>
          <w:sz w:val="20"/>
          <w:szCs w:val="20"/>
        </w:rPr>
        <w:t xml:space="preserve"> d</w:t>
      </w:r>
      <w:r>
        <w:rPr>
          <w:rFonts w:ascii="Baskerville" w:hAnsi="Baskerville"/>
          <w:sz w:val="20"/>
          <w:szCs w:val="20"/>
        </w:rPr>
        <w:t>’</w:t>
      </w:r>
      <w:r>
        <w:rPr>
          <w:rFonts w:ascii="Baskerville" w:hAnsi="Baskerville"/>
          <w:sz w:val="20"/>
          <w:szCs w:val="20"/>
        </w:rPr>
        <w:t>accusation suivants:</w:t>
      </w:r>
    </w:p>
    <w:p w14:paraId="573C1EDA" w14:textId="77777777" w:rsidR="001C6530" w:rsidRDefault="001C65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0"/>
          <w:szCs w:val="20"/>
        </w:rPr>
      </w:pPr>
    </w:p>
    <w:p w14:paraId="38787D3E" w14:textId="77777777" w:rsidR="001C6530" w:rsidRDefault="00035B13">
      <w:pPr>
        <w:pStyle w:val="NormalWeb"/>
        <w:widowControl w:val="0"/>
        <w:numPr>
          <w:ilvl w:val="0"/>
          <w:numId w:val="10"/>
        </w:numPr>
        <w:spacing w:before="0" w:after="0"/>
        <w:jc w:val="both"/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>D</w:t>
      </w:r>
      <w:r>
        <w:rPr>
          <w:rFonts w:ascii="Baskerville" w:hAnsi="Baskerville"/>
          <w:sz w:val="20"/>
          <w:szCs w:val="20"/>
        </w:rPr>
        <w:t>’</w:t>
      </w:r>
      <w:r>
        <w:rPr>
          <w:rFonts w:ascii="Baskerville" w:hAnsi="Baskerville"/>
          <w:sz w:val="20"/>
          <w:szCs w:val="20"/>
        </w:rPr>
        <w:t>ABUS FRAUDULEUX DE L</w:t>
      </w:r>
      <w:r>
        <w:rPr>
          <w:rFonts w:ascii="Baskerville" w:hAnsi="Baskerville"/>
          <w:sz w:val="20"/>
          <w:szCs w:val="20"/>
        </w:rPr>
        <w:t>’É</w:t>
      </w:r>
      <w:r>
        <w:rPr>
          <w:rFonts w:ascii="Baskerville" w:hAnsi="Baskerville"/>
          <w:sz w:val="20"/>
          <w:szCs w:val="20"/>
        </w:rPr>
        <w:t>TAT D</w:t>
      </w:r>
      <w:r>
        <w:rPr>
          <w:rFonts w:ascii="Baskerville" w:hAnsi="Baskerville"/>
          <w:sz w:val="20"/>
          <w:szCs w:val="20"/>
        </w:rPr>
        <w:t>’</w:t>
      </w:r>
      <w:r>
        <w:rPr>
          <w:rFonts w:ascii="Baskerville" w:hAnsi="Baskerville"/>
          <w:sz w:val="20"/>
          <w:szCs w:val="20"/>
        </w:rPr>
        <w:t>IGNORANCE ET DE LA SITUATION DE FAIBLESSE (ARTICLE 223-15-2 DU CODE P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NAL)</w:t>
      </w:r>
    </w:p>
    <w:p w14:paraId="01698A85" w14:textId="77777777" w:rsidR="001C6530" w:rsidRDefault="001C6530">
      <w:pPr>
        <w:pStyle w:val="Pardfau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0"/>
          <w:szCs w:val="20"/>
          <w:u w:color="000000"/>
          <w:lang w:val="pt-PT"/>
        </w:rPr>
      </w:pPr>
    </w:p>
    <w:p w14:paraId="48F3BF5F" w14:textId="77777777" w:rsidR="001C6530" w:rsidRDefault="00035B13">
      <w:pPr>
        <w:pStyle w:val="Pardfaut"/>
        <w:widowControl w:val="0"/>
        <w:numPr>
          <w:ilvl w:val="0"/>
          <w:numId w:val="11"/>
        </w:numPr>
        <w:jc w:val="both"/>
        <w:rPr>
          <w:rFonts w:ascii="Baskerville" w:hAnsi="Baskerville"/>
          <w:sz w:val="20"/>
          <w:szCs w:val="20"/>
          <w:u w:color="000000"/>
        </w:rPr>
      </w:pPr>
      <w:r>
        <w:rPr>
          <w:rFonts w:ascii="Baskerville" w:hAnsi="Baskerville"/>
          <w:sz w:val="20"/>
          <w:szCs w:val="20"/>
          <w:u w:color="000000"/>
        </w:rPr>
        <w:t>D</w:t>
      </w:r>
      <w:r>
        <w:rPr>
          <w:rFonts w:ascii="Baskerville" w:hAnsi="Baskerville"/>
          <w:sz w:val="20"/>
          <w:szCs w:val="20"/>
          <w:u w:color="000000"/>
        </w:rPr>
        <w:t>’</w:t>
      </w:r>
      <w:r>
        <w:rPr>
          <w:rFonts w:ascii="Baskerville" w:hAnsi="Baskerville"/>
          <w:sz w:val="20"/>
          <w:szCs w:val="20"/>
          <w:u w:color="000000"/>
        </w:rPr>
        <w:t>EXTORSION ET DE TENTATIVE D</w:t>
      </w:r>
      <w:r>
        <w:rPr>
          <w:rFonts w:ascii="Baskerville" w:hAnsi="Baskerville"/>
          <w:sz w:val="20"/>
          <w:szCs w:val="20"/>
          <w:u w:color="000000"/>
        </w:rPr>
        <w:t>’</w:t>
      </w:r>
      <w:r>
        <w:rPr>
          <w:rFonts w:ascii="Baskerville" w:hAnsi="Baskerville"/>
          <w:sz w:val="20"/>
          <w:szCs w:val="20"/>
          <w:u w:color="000000"/>
        </w:rPr>
        <w:t xml:space="preserve">EXTORSION (ARTICLES 312-1 ET </w:t>
      </w:r>
      <w:r>
        <w:rPr>
          <w:rFonts w:ascii="Baskerville" w:hAnsi="Baskerville"/>
          <w:sz w:val="20"/>
          <w:szCs w:val="20"/>
          <w:u w:color="000000"/>
        </w:rPr>
        <w:t>312-9 DU CODE P</w:t>
      </w:r>
      <w:r>
        <w:rPr>
          <w:rFonts w:ascii="Baskerville" w:hAnsi="Baskerville"/>
          <w:sz w:val="20"/>
          <w:szCs w:val="20"/>
          <w:u w:color="000000"/>
        </w:rPr>
        <w:t>É</w:t>
      </w:r>
      <w:r>
        <w:rPr>
          <w:rFonts w:ascii="Baskerville" w:hAnsi="Baskerville"/>
          <w:sz w:val="20"/>
          <w:szCs w:val="20"/>
          <w:u w:color="000000"/>
        </w:rPr>
        <w:t>NAL)</w:t>
      </w:r>
    </w:p>
    <w:p w14:paraId="4A017C0D" w14:textId="77777777" w:rsidR="001C6530" w:rsidRDefault="001C6530">
      <w:pPr>
        <w:pStyle w:val="NormalWeb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42"/>
          <w:tab w:val="left" w:pos="7080"/>
          <w:tab w:val="left" w:pos="7788"/>
          <w:tab w:val="left" w:pos="8496"/>
          <w:tab w:val="left" w:pos="8820"/>
        </w:tabs>
        <w:spacing w:before="0" w:after="0"/>
        <w:jc w:val="both"/>
        <w:rPr>
          <w:rFonts w:ascii="Baskerville" w:eastAsia="Baskerville" w:hAnsi="Baskerville" w:cs="Baskerville"/>
          <w:sz w:val="20"/>
          <w:szCs w:val="20"/>
        </w:rPr>
      </w:pPr>
    </w:p>
    <w:p w14:paraId="3600CA2D" w14:textId="77777777" w:rsidR="001C6530" w:rsidRDefault="00035B13">
      <w:pPr>
        <w:pStyle w:val="NormalWeb"/>
        <w:widowControl w:val="0"/>
        <w:numPr>
          <w:ilvl w:val="0"/>
          <w:numId w:val="10"/>
        </w:numPr>
        <w:spacing w:before="0" w:after="0"/>
        <w:jc w:val="both"/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>D</w:t>
      </w:r>
      <w:r>
        <w:rPr>
          <w:rFonts w:ascii="Baskerville" w:hAnsi="Baskerville"/>
          <w:sz w:val="20"/>
          <w:szCs w:val="20"/>
        </w:rPr>
        <w:t>’</w:t>
      </w:r>
      <w:r>
        <w:rPr>
          <w:rFonts w:ascii="Baskerville" w:hAnsi="Baskerville"/>
          <w:sz w:val="20"/>
          <w:szCs w:val="20"/>
        </w:rPr>
        <w:t>EMPOISONNEMENT ET DE TENTATIVE D</w:t>
      </w:r>
      <w:r>
        <w:rPr>
          <w:rFonts w:ascii="Baskerville" w:hAnsi="Baskerville"/>
          <w:sz w:val="20"/>
          <w:szCs w:val="20"/>
        </w:rPr>
        <w:t>’</w:t>
      </w:r>
      <w:r>
        <w:rPr>
          <w:rFonts w:ascii="Baskerville" w:hAnsi="Baskerville"/>
          <w:sz w:val="20"/>
          <w:szCs w:val="20"/>
        </w:rPr>
        <w:t>EMPOISONNEMENT (ARTICLE 221-5 DU CODE P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NAL)</w:t>
      </w:r>
    </w:p>
    <w:p w14:paraId="5758F6D0" w14:textId="77777777" w:rsidR="001C6530" w:rsidRDefault="001C6530">
      <w:pPr>
        <w:pStyle w:val="Pardfau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" w:eastAsia="Baskerville" w:hAnsi="Baskerville" w:cs="Baskerville"/>
          <w:sz w:val="20"/>
          <w:szCs w:val="20"/>
          <w:u w:color="000000"/>
          <w:lang w:val="pt-PT"/>
        </w:rPr>
      </w:pPr>
    </w:p>
    <w:p w14:paraId="0B017AEF" w14:textId="77777777" w:rsidR="001C6530" w:rsidRDefault="00035B13">
      <w:pPr>
        <w:pStyle w:val="NormalWeb"/>
        <w:widowControl w:val="0"/>
        <w:numPr>
          <w:ilvl w:val="0"/>
          <w:numId w:val="10"/>
        </w:numPr>
        <w:spacing w:before="0" w:after="0"/>
        <w:jc w:val="both"/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>DE TROMPERIE AGGRAV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E ET DE TENTATIVE DE TROMPERIE AGGRAV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E  COMMISE EN BANDE ORGANIS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 xml:space="preserve">E (ARTICLES L441-1 ET L454-1 DU CODE DE LA CONSOMMATION ET ARTICLE </w:t>
      </w:r>
      <w:r>
        <w:rPr>
          <w:rFonts w:ascii="Baskerville" w:hAnsi="Baskerville"/>
          <w:sz w:val="20"/>
          <w:szCs w:val="20"/>
        </w:rPr>
        <w:t>132-71 DU CODE P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NAL)</w:t>
      </w:r>
    </w:p>
    <w:p w14:paraId="52D5CF7B" w14:textId="77777777" w:rsidR="001C6530" w:rsidRDefault="001C6530">
      <w:pPr>
        <w:pStyle w:val="NormalWeb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42"/>
          <w:tab w:val="left" w:pos="7080"/>
          <w:tab w:val="left" w:pos="7788"/>
          <w:tab w:val="left" w:pos="8496"/>
          <w:tab w:val="left" w:pos="8820"/>
        </w:tabs>
        <w:spacing w:before="0" w:after="0"/>
        <w:jc w:val="both"/>
        <w:rPr>
          <w:rFonts w:ascii="Baskerville" w:eastAsia="Baskerville" w:hAnsi="Baskerville" w:cs="Baskerville"/>
          <w:sz w:val="20"/>
          <w:szCs w:val="20"/>
        </w:rPr>
      </w:pPr>
    </w:p>
    <w:p w14:paraId="6F858569" w14:textId="77777777" w:rsidR="001C6530" w:rsidRDefault="00035B13">
      <w:pPr>
        <w:pStyle w:val="NormalWeb"/>
        <w:widowControl w:val="0"/>
        <w:numPr>
          <w:ilvl w:val="0"/>
          <w:numId w:val="10"/>
        </w:numPr>
        <w:spacing w:before="0" w:after="0"/>
        <w:jc w:val="both"/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>D</w:t>
      </w:r>
      <w:r>
        <w:rPr>
          <w:rFonts w:ascii="Baskerville" w:hAnsi="Baskerville"/>
          <w:sz w:val="20"/>
          <w:szCs w:val="20"/>
        </w:rPr>
        <w:t>’</w:t>
      </w:r>
      <w:r>
        <w:rPr>
          <w:rFonts w:ascii="Baskerville" w:hAnsi="Baskerville"/>
          <w:sz w:val="20"/>
          <w:szCs w:val="20"/>
        </w:rPr>
        <w:t>ESCROQUERIE ET DE TENTATIVE D</w:t>
      </w:r>
      <w:r>
        <w:rPr>
          <w:rFonts w:ascii="Baskerville" w:hAnsi="Baskerville"/>
          <w:sz w:val="20"/>
          <w:szCs w:val="20"/>
        </w:rPr>
        <w:t>’</w:t>
      </w:r>
      <w:r>
        <w:rPr>
          <w:rFonts w:ascii="Baskerville" w:hAnsi="Baskerville"/>
          <w:sz w:val="20"/>
          <w:szCs w:val="20"/>
        </w:rPr>
        <w:t>ESCROQUERIE COMMISE EN BANDE ORGANIS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E (ARTICLES 313-1 ET 132-71 DU CODE P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NAL)</w:t>
      </w:r>
    </w:p>
    <w:p w14:paraId="705C0447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askerville" w:eastAsia="Baskerville" w:hAnsi="Baskerville" w:cs="Baskerville"/>
          <w:sz w:val="20"/>
          <w:szCs w:val="20"/>
        </w:rPr>
      </w:pPr>
    </w:p>
    <w:p w14:paraId="151D10CE" w14:textId="77777777" w:rsidR="001C6530" w:rsidRDefault="00035B13">
      <w:pPr>
        <w:pStyle w:val="Pardfaut"/>
        <w:numPr>
          <w:ilvl w:val="0"/>
          <w:numId w:val="12"/>
        </w:numPr>
        <w:rPr>
          <w:rFonts w:ascii="Baskerville" w:hAnsi="Baskerville"/>
          <w:sz w:val="20"/>
          <w:szCs w:val="20"/>
        </w:rPr>
      </w:pPr>
      <w:r>
        <w:rPr>
          <w:rFonts w:ascii="Baskerville" w:hAnsi="Baskerville"/>
          <w:sz w:val="20"/>
          <w:szCs w:val="20"/>
        </w:rPr>
        <w:t>DE G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NOCIDE (ARTICLE 211-1 DU CODE P</w:t>
      </w:r>
      <w:r>
        <w:rPr>
          <w:rFonts w:ascii="Baskerville" w:hAnsi="Baskerville"/>
          <w:sz w:val="20"/>
          <w:szCs w:val="20"/>
        </w:rPr>
        <w:t>É</w:t>
      </w:r>
      <w:r>
        <w:rPr>
          <w:rFonts w:ascii="Baskerville" w:hAnsi="Baskerville"/>
          <w:sz w:val="20"/>
          <w:szCs w:val="20"/>
        </w:rPr>
        <w:t>NAL)</w:t>
      </w:r>
    </w:p>
    <w:p w14:paraId="171A6FCD" w14:textId="77777777" w:rsidR="001C6530" w:rsidRDefault="001C653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1C6530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786B" w14:textId="77777777" w:rsidR="00035B13" w:rsidRDefault="00035B13">
      <w:r>
        <w:separator/>
      </w:r>
    </w:p>
  </w:endnote>
  <w:endnote w:type="continuationSeparator" w:id="0">
    <w:p w14:paraId="768C15DF" w14:textId="77777777" w:rsidR="00035B13" w:rsidRDefault="0003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9CCB" w14:textId="77777777" w:rsidR="001C6530" w:rsidRDefault="00035B13">
    <w:pPr>
      <w:pStyle w:val="En-tt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rFonts w:ascii="Baskerville" w:hAnsi="Baskerville"/>
        <w:i/>
        <w:iCs/>
        <w:sz w:val="20"/>
        <w:szCs w:val="20"/>
      </w:rPr>
      <w:t xml:space="preserve">Page </w:t>
    </w:r>
    <w:r>
      <w:rPr>
        <w:rFonts w:ascii="Baskerville" w:eastAsia="Baskerville" w:hAnsi="Baskerville" w:cs="Baskerville"/>
        <w:i/>
        <w:iCs/>
        <w:sz w:val="20"/>
        <w:szCs w:val="20"/>
      </w:rPr>
      <w:fldChar w:fldCharType="begin"/>
    </w:r>
    <w:r>
      <w:rPr>
        <w:rFonts w:ascii="Baskerville" w:eastAsia="Baskerville" w:hAnsi="Baskerville" w:cs="Baskerville"/>
        <w:i/>
        <w:iCs/>
        <w:sz w:val="20"/>
        <w:szCs w:val="20"/>
      </w:rPr>
      <w:instrText xml:space="preserve"> PAGE </w:instrText>
    </w:r>
    <w:r>
      <w:rPr>
        <w:rFonts w:ascii="Baskerville" w:eastAsia="Baskerville" w:hAnsi="Baskerville" w:cs="Baskerville"/>
        <w:i/>
        <w:iCs/>
        <w:sz w:val="20"/>
        <w:szCs w:val="20"/>
      </w:rPr>
      <w:fldChar w:fldCharType="separate"/>
    </w:r>
    <w:r>
      <w:rPr>
        <w:rFonts w:ascii="Baskerville" w:eastAsia="Baskerville" w:hAnsi="Baskerville" w:cs="Baskerville"/>
        <w:i/>
        <w:iCs/>
        <w:sz w:val="20"/>
        <w:szCs w:val="20"/>
      </w:rPr>
      <w:t>15</w:t>
    </w:r>
    <w:r>
      <w:rPr>
        <w:rFonts w:ascii="Baskerville" w:eastAsia="Baskerville" w:hAnsi="Baskerville" w:cs="Baskerville"/>
        <w:i/>
        <w:iCs/>
        <w:sz w:val="20"/>
        <w:szCs w:val="20"/>
      </w:rPr>
      <w:fldChar w:fldCharType="end"/>
    </w:r>
    <w:r>
      <w:rPr>
        <w:rFonts w:ascii="Baskerville" w:hAnsi="Baskerville"/>
        <w:i/>
        <w:iCs/>
        <w:sz w:val="20"/>
        <w:szCs w:val="20"/>
      </w:rPr>
      <w:t xml:space="preserve"> sur </w:t>
    </w:r>
    <w:r>
      <w:rPr>
        <w:rFonts w:ascii="Baskerville" w:eastAsia="Baskerville" w:hAnsi="Baskerville" w:cs="Baskerville"/>
        <w:i/>
        <w:iCs/>
        <w:sz w:val="20"/>
        <w:szCs w:val="20"/>
      </w:rPr>
      <w:fldChar w:fldCharType="begin"/>
    </w:r>
    <w:r>
      <w:rPr>
        <w:rFonts w:ascii="Baskerville" w:eastAsia="Baskerville" w:hAnsi="Baskerville" w:cs="Baskerville"/>
        <w:i/>
        <w:iCs/>
        <w:sz w:val="20"/>
        <w:szCs w:val="20"/>
      </w:rPr>
      <w:instrText xml:space="preserve"> NUMPAGES </w:instrText>
    </w:r>
    <w:r>
      <w:rPr>
        <w:rFonts w:ascii="Baskerville" w:eastAsia="Baskerville" w:hAnsi="Baskerville" w:cs="Baskerville"/>
        <w:i/>
        <w:iCs/>
        <w:sz w:val="20"/>
        <w:szCs w:val="20"/>
      </w:rPr>
      <w:fldChar w:fldCharType="separate"/>
    </w:r>
    <w:r>
      <w:rPr>
        <w:rFonts w:ascii="Baskerville" w:eastAsia="Baskerville" w:hAnsi="Baskerville" w:cs="Baskerville"/>
        <w:i/>
        <w:iCs/>
        <w:sz w:val="20"/>
        <w:szCs w:val="20"/>
      </w:rPr>
      <w:t>15</w:t>
    </w:r>
    <w:r>
      <w:rPr>
        <w:rFonts w:ascii="Baskerville" w:eastAsia="Baskerville" w:hAnsi="Baskerville" w:cs="Baskerville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5904" w14:textId="77777777" w:rsidR="00035B13" w:rsidRDefault="00035B13">
      <w:r>
        <w:separator/>
      </w:r>
    </w:p>
  </w:footnote>
  <w:footnote w:type="continuationSeparator" w:id="0">
    <w:p w14:paraId="3387386A" w14:textId="77777777" w:rsidR="00035B13" w:rsidRDefault="0003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605E" w14:textId="77777777" w:rsidR="001C6530" w:rsidRDefault="001C65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23"/>
    <w:multiLevelType w:val="hybridMultilevel"/>
    <w:tmpl w:val="AD9E2ABE"/>
    <w:numStyleLink w:val="Puces"/>
  </w:abstractNum>
  <w:abstractNum w:abstractNumId="1" w15:restartNumberingAfterBreak="0">
    <w:nsid w:val="5E791575"/>
    <w:multiLevelType w:val="hybridMultilevel"/>
    <w:tmpl w:val="AD9E2ABE"/>
    <w:styleLink w:val="Puces"/>
    <w:lvl w:ilvl="0" w:tplc="1BD650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C35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8C7C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E434A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A50C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473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01EC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9CCF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A4B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68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68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684"/>
            <w:tab w:val="left" w:pos="27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F354809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189" w:hanging="189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7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13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19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25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31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37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43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042"/>
            <w:tab w:val="left" w:pos="7080"/>
            <w:tab w:val="left" w:pos="7788"/>
            <w:tab w:val="left" w:pos="8496"/>
            <w:tab w:val="left" w:pos="8820"/>
          </w:tabs>
          <w:ind w:left="49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58" w:hanging="158"/>
        </w:pPr>
        <w:rPr>
          <w:rFonts w:ascii="Baskerville" w:eastAsia="Baskerville" w:hAnsi="Baskerville" w:cs="Baskervil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F354809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5E410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76A1A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0A06B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A812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DE66D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8D01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2AE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4048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30"/>
    <w:rsid w:val="00027EAF"/>
    <w:rsid w:val="00035B13"/>
    <w:rsid w:val="001C6530"/>
    <w:rsid w:val="004F549D"/>
    <w:rsid w:val="0052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DE9A5"/>
  <w15:docId w15:val="{C03D0007-1D63-5A4A-AAD8-334D086E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u w:val="single" w:color="0000FF"/>
    </w:rPr>
  </w:style>
  <w:style w:type="numbering" w:customStyle="1" w:styleId="Puces">
    <w:name w:val="Puces"/>
    <w:pPr>
      <w:numPr>
        <w:numId w:val="1"/>
      </w:numPr>
    </w:pPr>
  </w:style>
  <w:style w:type="paragraph" w:styleId="NormalWeb">
    <w:name w:val="Normal (Web)"/>
    <w:pPr>
      <w:spacing w:before="100" w:after="119"/>
    </w:pPr>
    <w:rPr>
      <w:rFonts w:cs="Arial Unicode MS"/>
      <w:color w:val="000000"/>
      <w:sz w:val="24"/>
      <w:szCs w:val="24"/>
      <w:u w:color="000000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027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hadolie.com/2021/05/25/covid-19-injection-chimerique-transgenique-hecatombe-post-vaccinale-dans-le-mon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GETZ5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4045</Words>
  <Characters>21806</Characters>
  <Application>Microsoft Office Word</Application>
  <DocSecurity>0</DocSecurity>
  <Lines>681</Lines>
  <Paragraphs>194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corinne Reverbel</cp:lastModifiedBy>
  <cp:revision>4</cp:revision>
  <dcterms:created xsi:type="dcterms:W3CDTF">2022-01-05T16:14:00Z</dcterms:created>
  <dcterms:modified xsi:type="dcterms:W3CDTF">2022-01-05T16:20:00Z</dcterms:modified>
  <cp:category/>
</cp:coreProperties>
</file>